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D1" w:rsidRDefault="00C502D1"/>
    <w:p w:rsidR="001C582D" w:rsidRPr="001C582D" w:rsidRDefault="001C582D" w:rsidP="001C5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1C582D">
        <w:rPr>
          <w:rFonts w:ascii="Tahoma" w:eastAsia="Times New Roman" w:hAnsi="Tahoma" w:cs="Tahoma"/>
          <w:sz w:val="15"/>
          <w:szCs w:val="15"/>
          <w:lang w:eastAsia="ru-RU"/>
        </w:rPr>
        <w:t xml:space="preserve">Извещение о проведении электронного аукциона </w:t>
      </w:r>
    </w:p>
    <w:p w:rsidR="001C582D" w:rsidRPr="001C582D" w:rsidRDefault="001C582D" w:rsidP="001C5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1C582D">
        <w:rPr>
          <w:rFonts w:ascii="Tahoma" w:eastAsia="Times New Roman" w:hAnsi="Tahoma" w:cs="Tahoma"/>
          <w:sz w:val="15"/>
          <w:szCs w:val="15"/>
          <w:lang w:eastAsia="ru-RU"/>
        </w:rPr>
        <w:t>для закупки №0134300037420000003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C582D" w:rsidRPr="001C582D" w:rsidTr="001C582D">
        <w:tc>
          <w:tcPr>
            <w:tcW w:w="2000" w:type="pct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0134300037420000003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Подготовка межевого плана и постановка на кадастровый учет границ населенного пункта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Электронный аукцион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РТС-тендер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http://www.rts-tender.ru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</w:t>
            </w: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Усть-Удинский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р-н, Усть-Уда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рп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УЛ МИРА, ДОМ 19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Усть-Удинский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р-н, Усть-Уда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рп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УЛ МИРА, ДОМ 19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Афанасьева Юлия Викторовна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nataliatitova18@yandex.ru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7-39545-31736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7-39545-32298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Сотрудник контрактной службы (контрактный управляющий), ответственный за заключение контракта: Титова Наталья Викторовна Адрес электронной почты: nataliatitova18@yandex.ru Номер контактного телефона: 8(39545) 31-1-25 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13.04.2020 09:00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http://www.rts-tender.ru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 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Дата </w:t>
            </w:r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13.04.2020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14.04.2020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88700.00 Российский рубль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2530031720340000130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23.03.2020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6"/>
              <w:gridCol w:w="1938"/>
              <w:gridCol w:w="1938"/>
              <w:gridCol w:w="1938"/>
              <w:gridCol w:w="2915"/>
            </w:tblGrid>
            <w:tr w:rsidR="001C582D" w:rsidRPr="001C582D"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C582D" w:rsidRPr="001C582D"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</w:t>
                  </w:r>
                </w:p>
              </w:tc>
            </w:tr>
          </w:tbl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24"/>
              <w:gridCol w:w="653"/>
              <w:gridCol w:w="1416"/>
              <w:gridCol w:w="1416"/>
              <w:gridCol w:w="1416"/>
              <w:gridCol w:w="2130"/>
            </w:tblGrid>
            <w:tr w:rsidR="001C582D" w:rsidRPr="001C582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1C582D" w:rsidRPr="001C582D"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C582D" w:rsidRPr="001C582D"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99205018050140706244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</w:tr>
          </w:tbl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бюджет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Усть-Удинского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сельского поселения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203380600300238490100100230017112244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Усть-Удинский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р-н, Усть-Уда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рп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666352, Иркутская область, </w:t>
            </w:r>
            <w:proofErr w:type="spell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Усть-Удинский</w:t>
            </w:r>
            <w:proofErr w:type="spell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район, п. Усть-Уда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муниципальному контракту</w:t>
            </w: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Российский рубль</w:t>
            </w: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93"/>
              <w:gridCol w:w="910"/>
              <w:gridCol w:w="1161"/>
              <w:gridCol w:w="749"/>
              <w:gridCol w:w="1057"/>
              <w:gridCol w:w="1057"/>
              <w:gridCol w:w="916"/>
              <w:gridCol w:w="793"/>
              <w:gridCol w:w="819"/>
            </w:tblGrid>
            <w:tr w:rsidR="001C582D" w:rsidRPr="001C582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ед</w:t>
                  </w:r>
                  <w:proofErr w:type="gramStart"/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.и</w:t>
                  </w:r>
                  <w:proofErr w:type="gramEnd"/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зм</w:t>
                  </w:r>
                  <w:proofErr w:type="spellEnd"/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1C582D" w:rsidRPr="001C582D">
              <w:tc>
                <w:tcPr>
                  <w:tcW w:w="0" w:type="auto"/>
                  <w:vMerge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1C582D" w:rsidRPr="001C582D"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Услуги в области кадастровой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82D" w:rsidRPr="001C582D" w:rsidRDefault="001C582D" w:rsidP="001C58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1C582D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88700.00</w:t>
                  </w:r>
                </w:p>
              </w:tc>
            </w:tr>
          </w:tbl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Итого: 88700.00 Российский рубль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</w:t>
            </w:r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</w:t>
            </w:r>
            <w:proofErr w:type="gramEnd"/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Установлено</w:t>
            </w:r>
          </w:p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Установлено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Закупка осуществляется у субъектов малого предпринимательства и социально ориентированных некоммерческих организаций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5.00%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Внесение денежных сре</w:t>
            </w:r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дств в к</w:t>
            </w:r>
            <w:proofErr w:type="gram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электронном аукционе осуществляется участником закупки.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даты окончания</w:t>
            </w:r>
            <w:proofErr w:type="gramEnd"/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срока подачи заявок. 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40302810525203000131</w:t>
            </w:r>
          </w:p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05343003170</w:t>
            </w:r>
          </w:p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042520001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C582D" w:rsidRPr="001C582D" w:rsidTr="001C582D">
        <w:tc>
          <w:tcPr>
            <w:tcW w:w="0" w:type="auto"/>
            <w:gridSpan w:val="2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1C582D" w:rsidRPr="001C582D" w:rsidTr="001C582D"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C582D" w:rsidRPr="001C582D" w:rsidRDefault="001C582D" w:rsidP="001C5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1C582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Часть 3. Информационная карта</w:t>
            </w:r>
          </w:p>
        </w:tc>
      </w:tr>
    </w:tbl>
    <w:p w:rsidR="001C582D" w:rsidRDefault="001C582D"/>
    <w:sectPr w:rsidR="001C582D" w:rsidSect="00C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582D"/>
    <w:rsid w:val="001C582D"/>
    <w:rsid w:val="00C5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2020-04-09T05:21:00Z</dcterms:created>
  <dcterms:modified xsi:type="dcterms:W3CDTF">2020-04-09T05:21:00Z</dcterms:modified>
</cp:coreProperties>
</file>