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4945"/>
        <w:gridCol w:w="4500"/>
      </w:tblGrid>
      <w:tr w:rsidR="00E64424" w:rsidRPr="00E64424" w:rsidTr="00E64424">
        <w:trPr>
          <w:tblCellSpacing w:w="15" w:type="dxa"/>
        </w:trPr>
        <w:tc>
          <w:tcPr>
            <w:tcW w:w="11910" w:type="dxa"/>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ИП Павлов Петр Петрович</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Факт. адрес: 664033, г. Иркутск, ул</w:t>
            </w:r>
            <w:proofErr w:type="gramStart"/>
            <w:r w:rsidRPr="00E64424">
              <w:rPr>
                <w:rFonts w:ascii="Times New Roman" w:eastAsia="Times New Roman" w:hAnsi="Times New Roman" w:cs="Times New Roman"/>
                <w:sz w:val="24"/>
                <w:szCs w:val="24"/>
                <w:lang w:eastAsia="ru-RU"/>
              </w:rPr>
              <w:t>.Л</w:t>
            </w:r>
            <w:proofErr w:type="gramEnd"/>
            <w:r w:rsidRPr="00E64424">
              <w:rPr>
                <w:rFonts w:ascii="Times New Roman" w:eastAsia="Times New Roman" w:hAnsi="Times New Roman" w:cs="Times New Roman"/>
                <w:sz w:val="24"/>
                <w:szCs w:val="24"/>
                <w:lang w:eastAsia="ru-RU"/>
              </w:rPr>
              <w:t xml:space="preserve">ермонтова, д. 130, корпус 2 , </w:t>
            </w:r>
            <w:proofErr w:type="spellStart"/>
            <w:r w:rsidRPr="00E64424">
              <w:rPr>
                <w:rFonts w:ascii="Times New Roman" w:eastAsia="Times New Roman" w:hAnsi="Times New Roman" w:cs="Times New Roman"/>
                <w:sz w:val="24"/>
                <w:szCs w:val="24"/>
                <w:lang w:eastAsia="ru-RU"/>
              </w:rPr>
              <w:t>оф</w:t>
            </w:r>
            <w:proofErr w:type="spellEnd"/>
            <w:r w:rsidRPr="00E64424">
              <w:rPr>
                <w:rFonts w:ascii="Times New Roman" w:eastAsia="Times New Roman" w:hAnsi="Times New Roman" w:cs="Times New Roman"/>
                <w:sz w:val="24"/>
                <w:szCs w:val="24"/>
                <w:lang w:eastAsia="ru-RU"/>
              </w:rPr>
              <w:t>. 205;</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Юр. и почтовый адрес: 664033, Иркутская обл., г. Иркутск, ул</w:t>
            </w:r>
            <w:proofErr w:type="gramStart"/>
            <w:r w:rsidRPr="00E64424">
              <w:rPr>
                <w:rFonts w:ascii="Times New Roman" w:eastAsia="Times New Roman" w:hAnsi="Times New Roman" w:cs="Times New Roman"/>
                <w:sz w:val="24"/>
                <w:szCs w:val="24"/>
                <w:lang w:eastAsia="ru-RU"/>
              </w:rPr>
              <w:t>.Л</w:t>
            </w:r>
            <w:proofErr w:type="gramEnd"/>
            <w:r w:rsidRPr="00E64424">
              <w:rPr>
                <w:rFonts w:ascii="Times New Roman" w:eastAsia="Times New Roman" w:hAnsi="Times New Roman" w:cs="Times New Roman"/>
                <w:sz w:val="24"/>
                <w:szCs w:val="24"/>
                <w:lang w:eastAsia="ru-RU"/>
              </w:rPr>
              <w:t>ермонтова, д. 297 А, кв. 4;</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т/</w:t>
            </w:r>
            <w:proofErr w:type="spellStart"/>
            <w:r w:rsidRPr="00E64424">
              <w:rPr>
                <w:rFonts w:ascii="Times New Roman" w:eastAsia="Times New Roman" w:hAnsi="Times New Roman" w:cs="Times New Roman"/>
                <w:sz w:val="24"/>
                <w:szCs w:val="24"/>
                <w:lang w:eastAsia="ru-RU"/>
              </w:rPr>
              <w:t>ф</w:t>
            </w:r>
            <w:proofErr w:type="spellEnd"/>
            <w:r w:rsidRPr="00E64424">
              <w:rPr>
                <w:rFonts w:ascii="Times New Roman" w:eastAsia="Times New Roman" w:hAnsi="Times New Roman" w:cs="Times New Roman"/>
                <w:sz w:val="24"/>
                <w:szCs w:val="24"/>
                <w:lang w:eastAsia="ru-RU"/>
              </w:rPr>
              <w:t>: 8(3952)429614, сот: 89027617445;</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эл</w:t>
            </w:r>
            <w:proofErr w:type="spellEnd"/>
            <w:r w:rsidRPr="00E64424">
              <w:rPr>
                <w:rFonts w:ascii="Times New Roman" w:eastAsia="Times New Roman" w:hAnsi="Times New Roman" w:cs="Times New Roman"/>
                <w:sz w:val="24"/>
                <w:szCs w:val="24"/>
                <w:lang w:eastAsia="ru-RU"/>
              </w:rPr>
              <w:t>. почта: 1970ppp@mail.ru; ИНН 381251942287</w:t>
            </w:r>
          </w:p>
        </w:tc>
      </w:tr>
      <w:tr w:rsidR="00E64424" w:rsidRPr="00E64424" w:rsidTr="00E64424">
        <w:trPr>
          <w:tblCellSpacing w:w="15" w:type="dxa"/>
        </w:trPr>
        <w:tc>
          <w:tcPr>
            <w:tcW w:w="634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556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63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Заказчик:</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Администрация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городского поселения</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Глава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городского поселения</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________________ / </w:t>
            </w:r>
            <w:proofErr w:type="spellStart"/>
            <w:r w:rsidRPr="00E64424">
              <w:rPr>
                <w:rFonts w:ascii="Times New Roman" w:eastAsia="Times New Roman" w:hAnsi="Times New Roman" w:cs="Times New Roman"/>
                <w:sz w:val="24"/>
                <w:szCs w:val="24"/>
                <w:lang w:eastAsia="ru-RU"/>
              </w:rPr>
              <w:t>Тарасенко</w:t>
            </w:r>
            <w:proofErr w:type="spellEnd"/>
            <w:r w:rsidRPr="00E64424">
              <w:rPr>
                <w:rFonts w:ascii="Times New Roman" w:eastAsia="Times New Roman" w:hAnsi="Times New Roman" w:cs="Times New Roman"/>
                <w:sz w:val="24"/>
                <w:szCs w:val="24"/>
                <w:lang w:eastAsia="ru-RU"/>
              </w:rPr>
              <w:t xml:space="preserve"> В.А.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«______» _______________ 2018 г.</w:t>
            </w:r>
          </w:p>
        </w:tc>
        <w:tc>
          <w:tcPr>
            <w:tcW w:w="556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Исполнитель:</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Индивидуальный предприниматель</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Павлов Петр Петрович</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__________________ / Павлов П.П.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«______» _______________ 2018 г.</w:t>
            </w:r>
          </w:p>
        </w:tc>
      </w:tr>
    </w:tbl>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Программа комплексного развития систем коммунальной инфраструктуры </w:t>
      </w:r>
      <w:proofErr w:type="spellStart"/>
      <w:r w:rsidRPr="00E64424">
        <w:rPr>
          <w:rFonts w:ascii="Times New Roman" w:eastAsia="Times New Roman" w:hAnsi="Times New Roman" w:cs="Times New Roman"/>
          <w:b/>
          <w:bCs/>
          <w:sz w:val="24"/>
          <w:szCs w:val="24"/>
          <w:lang w:eastAsia="ru-RU"/>
        </w:rPr>
        <w:t>Усть-Удинского</w:t>
      </w:r>
      <w:proofErr w:type="spellEnd"/>
      <w:r w:rsidRPr="00E64424">
        <w:rPr>
          <w:rFonts w:ascii="Times New Roman" w:eastAsia="Times New Roman" w:hAnsi="Times New Roman" w:cs="Times New Roman"/>
          <w:b/>
          <w:bCs/>
          <w:sz w:val="24"/>
          <w:szCs w:val="24"/>
          <w:lang w:eastAsia="ru-RU"/>
        </w:rPr>
        <w:t xml:space="preserve"> городского поселения </w:t>
      </w:r>
      <w:proofErr w:type="spellStart"/>
      <w:r w:rsidRPr="00E64424">
        <w:rPr>
          <w:rFonts w:ascii="Times New Roman" w:eastAsia="Times New Roman" w:hAnsi="Times New Roman" w:cs="Times New Roman"/>
          <w:b/>
          <w:bCs/>
          <w:sz w:val="24"/>
          <w:szCs w:val="24"/>
          <w:lang w:eastAsia="ru-RU"/>
        </w:rPr>
        <w:t>Усть-Удинского</w:t>
      </w:r>
      <w:proofErr w:type="spellEnd"/>
      <w:r w:rsidRPr="00E64424">
        <w:rPr>
          <w:rFonts w:ascii="Times New Roman" w:eastAsia="Times New Roman" w:hAnsi="Times New Roman" w:cs="Times New Roman"/>
          <w:b/>
          <w:bCs/>
          <w:sz w:val="24"/>
          <w:szCs w:val="24"/>
          <w:lang w:eastAsia="ru-RU"/>
        </w:rPr>
        <w:t xml:space="preserve"> района Иркутской области на период до 2032 г.</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Иркутск, 2018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 О Д Е </w:t>
      </w:r>
      <w:proofErr w:type="gramStart"/>
      <w:r w:rsidRPr="00E64424">
        <w:rPr>
          <w:rFonts w:ascii="Times New Roman" w:eastAsia="Times New Roman" w:hAnsi="Times New Roman" w:cs="Times New Roman"/>
          <w:sz w:val="24"/>
          <w:szCs w:val="24"/>
          <w:lang w:eastAsia="ru-RU"/>
        </w:rPr>
        <w:t>Р</w:t>
      </w:r>
      <w:proofErr w:type="gramEnd"/>
      <w:r w:rsidRPr="00E64424">
        <w:rPr>
          <w:rFonts w:ascii="Times New Roman" w:eastAsia="Times New Roman" w:hAnsi="Times New Roman" w:cs="Times New Roman"/>
          <w:sz w:val="24"/>
          <w:szCs w:val="24"/>
          <w:lang w:eastAsia="ru-RU"/>
        </w:rPr>
        <w:t xml:space="preserve"> Ж А Н И Е</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ВВЕДЕНИЕ...................................................................................................... 4</w:t>
      </w:r>
    </w:p>
    <w:p w:rsidR="00E64424" w:rsidRPr="00E64424" w:rsidRDefault="00E64424" w:rsidP="00E644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w:anchor="_Toc534537043" w:history="1">
        <w:r w:rsidRPr="00E64424">
          <w:rPr>
            <w:rFonts w:ascii="Times New Roman" w:eastAsia="Times New Roman" w:hAnsi="Times New Roman" w:cs="Times New Roman"/>
            <w:color w:val="0000FF"/>
            <w:sz w:val="24"/>
            <w:szCs w:val="24"/>
            <w:u w:val="single"/>
            <w:lang w:eastAsia="ru-RU"/>
          </w:rPr>
          <w:t>ПАСПОРТ ПРОГРАММЫ.. 6</w:t>
        </w:r>
      </w:hyperlink>
    </w:p>
    <w:p w:rsidR="00E64424" w:rsidRPr="00E64424" w:rsidRDefault="00E64424" w:rsidP="00E6442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w:anchor="_Toc534537044" w:history="1">
        <w:r w:rsidRPr="00E64424">
          <w:rPr>
            <w:rFonts w:ascii="Times New Roman" w:eastAsia="Times New Roman" w:hAnsi="Times New Roman" w:cs="Times New Roman"/>
            <w:color w:val="0000FF"/>
            <w:sz w:val="24"/>
            <w:szCs w:val="24"/>
            <w:u w:val="single"/>
            <w:lang w:eastAsia="ru-RU"/>
          </w:rPr>
          <w:t>ХАРАКТЕРИСТИКА СУЩЕСТВУЮЩЕГО СОСТОЯНИЯ СИСТЕМ КОММУНАЛЬНОЙ ИНФРАСТРУКТУРЫ.. 9</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45" w:history="1">
        <w:r w:rsidRPr="00E64424">
          <w:rPr>
            <w:rFonts w:ascii="Times New Roman" w:eastAsia="Times New Roman" w:hAnsi="Times New Roman" w:cs="Times New Roman"/>
            <w:color w:val="0000FF"/>
            <w:sz w:val="24"/>
            <w:szCs w:val="24"/>
            <w:u w:val="single"/>
            <w:lang w:eastAsia="ru-RU"/>
          </w:rPr>
          <w:t>2.1. ТЕПЛОСНАБЖЕНИЕ. 9</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46" w:history="1">
        <w:r w:rsidRPr="00E64424">
          <w:rPr>
            <w:rFonts w:ascii="Times New Roman" w:eastAsia="Times New Roman" w:hAnsi="Times New Roman" w:cs="Times New Roman"/>
            <w:color w:val="0000FF"/>
            <w:sz w:val="24"/>
            <w:szCs w:val="24"/>
            <w:u w:val="single"/>
            <w:lang w:eastAsia="ru-RU"/>
          </w:rPr>
          <w:t xml:space="preserve">2.1.1. </w:t>
        </w:r>
        <w:proofErr w:type="spellStart"/>
        <w:r w:rsidRPr="00E64424">
          <w:rPr>
            <w:rFonts w:ascii="Times New Roman" w:eastAsia="Times New Roman" w:hAnsi="Times New Roman" w:cs="Times New Roman"/>
            <w:color w:val="0000FF"/>
            <w:sz w:val="24"/>
            <w:szCs w:val="24"/>
            <w:u w:val="single"/>
            <w:lang w:eastAsia="ru-RU"/>
          </w:rPr>
          <w:t>Теплоисточники</w:t>
        </w:r>
        <w:proofErr w:type="spellEnd"/>
        <w:r w:rsidRPr="00E64424">
          <w:rPr>
            <w:rFonts w:ascii="Times New Roman" w:eastAsia="Times New Roman" w:hAnsi="Times New Roman" w:cs="Times New Roman"/>
            <w:color w:val="0000FF"/>
            <w:sz w:val="24"/>
            <w:szCs w:val="24"/>
            <w:u w:val="single"/>
            <w:lang w:eastAsia="ru-RU"/>
          </w:rPr>
          <w:t>. 9</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47" w:history="1">
        <w:r w:rsidRPr="00E64424">
          <w:rPr>
            <w:rFonts w:ascii="Times New Roman" w:eastAsia="Times New Roman" w:hAnsi="Times New Roman" w:cs="Times New Roman"/>
            <w:color w:val="0000FF"/>
            <w:sz w:val="24"/>
            <w:szCs w:val="24"/>
            <w:u w:val="single"/>
            <w:lang w:eastAsia="ru-RU"/>
          </w:rPr>
          <w:t>2.1.2. Тепловые сети. 10</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48" w:history="1">
        <w:r w:rsidRPr="00E64424">
          <w:rPr>
            <w:rFonts w:ascii="Times New Roman" w:eastAsia="Times New Roman" w:hAnsi="Times New Roman" w:cs="Times New Roman"/>
            <w:color w:val="0000FF"/>
            <w:sz w:val="24"/>
            <w:szCs w:val="24"/>
            <w:u w:val="single"/>
            <w:lang w:eastAsia="ru-RU"/>
          </w:rPr>
          <w:t>2.1.3. Проблемы в функционировании систем теплоснабжения. 10</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49" w:history="1">
        <w:r w:rsidRPr="00E64424">
          <w:rPr>
            <w:rFonts w:ascii="Times New Roman" w:eastAsia="Times New Roman" w:hAnsi="Times New Roman" w:cs="Times New Roman"/>
            <w:color w:val="0000FF"/>
            <w:sz w:val="24"/>
            <w:szCs w:val="24"/>
            <w:u w:val="single"/>
            <w:lang w:eastAsia="ru-RU"/>
          </w:rPr>
          <w:t>2.2. ВОДОСНАБЖЕНИЕ. 12</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0" w:history="1">
        <w:r w:rsidRPr="00E64424">
          <w:rPr>
            <w:rFonts w:ascii="Times New Roman" w:eastAsia="Times New Roman" w:hAnsi="Times New Roman" w:cs="Times New Roman"/>
            <w:color w:val="0000FF"/>
            <w:sz w:val="24"/>
            <w:szCs w:val="24"/>
            <w:u w:val="single"/>
            <w:lang w:eastAsia="ru-RU"/>
          </w:rPr>
          <w:t xml:space="preserve">2.2.1. </w:t>
        </w:r>
        <w:proofErr w:type="spellStart"/>
        <w:r w:rsidRPr="00E64424">
          <w:rPr>
            <w:rFonts w:ascii="Times New Roman" w:eastAsia="Times New Roman" w:hAnsi="Times New Roman" w:cs="Times New Roman"/>
            <w:color w:val="0000FF"/>
            <w:sz w:val="24"/>
            <w:szCs w:val="24"/>
            <w:u w:val="single"/>
            <w:lang w:eastAsia="ru-RU"/>
          </w:rPr>
          <w:t>Водоисточники</w:t>
        </w:r>
        <w:proofErr w:type="spellEnd"/>
        <w:r w:rsidRPr="00E64424">
          <w:rPr>
            <w:rFonts w:ascii="Times New Roman" w:eastAsia="Times New Roman" w:hAnsi="Times New Roman" w:cs="Times New Roman"/>
            <w:color w:val="0000FF"/>
            <w:sz w:val="24"/>
            <w:szCs w:val="24"/>
            <w:u w:val="single"/>
            <w:lang w:eastAsia="ru-RU"/>
          </w:rPr>
          <w:t>. 13</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1" w:history="1">
        <w:r w:rsidRPr="00E64424">
          <w:rPr>
            <w:rFonts w:ascii="Times New Roman" w:eastAsia="Times New Roman" w:hAnsi="Times New Roman" w:cs="Times New Roman"/>
            <w:color w:val="0000FF"/>
            <w:sz w:val="24"/>
            <w:szCs w:val="24"/>
            <w:u w:val="single"/>
            <w:lang w:eastAsia="ru-RU"/>
          </w:rPr>
          <w:t>2.2.2. Сети водоснабжения. 13</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2" w:history="1">
        <w:r w:rsidRPr="00E64424">
          <w:rPr>
            <w:rFonts w:ascii="Times New Roman" w:eastAsia="Times New Roman" w:hAnsi="Times New Roman" w:cs="Times New Roman"/>
            <w:color w:val="0000FF"/>
            <w:sz w:val="24"/>
            <w:szCs w:val="24"/>
            <w:u w:val="single"/>
            <w:lang w:eastAsia="ru-RU"/>
          </w:rPr>
          <w:t>2.2.3. Проблемы в функционировании систем водоснабжения. 14</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3" w:history="1">
        <w:r w:rsidRPr="00E64424">
          <w:rPr>
            <w:rFonts w:ascii="Times New Roman" w:eastAsia="Times New Roman" w:hAnsi="Times New Roman" w:cs="Times New Roman"/>
            <w:color w:val="0000FF"/>
            <w:sz w:val="24"/>
            <w:szCs w:val="24"/>
            <w:u w:val="single"/>
            <w:lang w:eastAsia="ru-RU"/>
          </w:rPr>
          <w:t>2.3. ВОДООТВЕДЕНИЕ. 15</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4" w:history="1">
        <w:r w:rsidRPr="00E64424">
          <w:rPr>
            <w:rFonts w:ascii="Times New Roman" w:eastAsia="Times New Roman" w:hAnsi="Times New Roman" w:cs="Times New Roman"/>
            <w:color w:val="0000FF"/>
            <w:sz w:val="24"/>
            <w:szCs w:val="24"/>
            <w:u w:val="single"/>
            <w:lang w:eastAsia="ru-RU"/>
          </w:rPr>
          <w:t>2.3.1. Канализационные насосные станции и очистные сооружения. 15</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5" w:history="1">
        <w:r w:rsidRPr="00E64424">
          <w:rPr>
            <w:rFonts w:ascii="Times New Roman" w:eastAsia="Times New Roman" w:hAnsi="Times New Roman" w:cs="Times New Roman"/>
            <w:color w:val="0000FF"/>
            <w:sz w:val="24"/>
            <w:szCs w:val="24"/>
            <w:u w:val="single"/>
            <w:lang w:eastAsia="ru-RU"/>
          </w:rPr>
          <w:t>2.3.2. Сети водоотведения. 16</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6" w:history="1">
        <w:r w:rsidRPr="00E64424">
          <w:rPr>
            <w:rFonts w:ascii="Times New Roman" w:eastAsia="Times New Roman" w:hAnsi="Times New Roman" w:cs="Times New Roman"/>
            <w:color w:val="0000FF"/>
            <w:sz w:val="24"/>
            <w:szCs w:val="24"/>
            <w:u w:val="single"/>
            <w:lang w:eastAsia="ru-RU"/>
          </w:rPr>
          <w:t>2.3.3. Проблемы в функционировании систем водоотведения. 16</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7" w:history="1">
        <w:r w:rsidRPr="00E64424">
          <w:rPr>
            <w:rFonts w:ascii="Times New Roman" w:eastAsia="Times New Roman" w:hAnsi="Times New Roman" w:cs="Times New Roman"/>
            <w:color w:val="0000FF"/>
            <w:sz w:val="24"/>
            <w:szCs w:val="24"/>
            <w:u w:val="single"/>
            <w:lang w:eastAsia="ru-RU"/>
          </w:rPr>
          <w:t>2.4. ЭЛЕКТРОСНАБЖЕНИЕ. 16</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8" w:history="1">
        <w:r w:rsidRPr="00E64424">
          <w:rPr>
            <w:rFonts w:ascii="Times New Roman" w:eastAsia="Times New Roman" w:hAnsi="Times New Roman" w:cs="Times New Roman"/>
            <w:color w:val="0000FF"/>
            <w:sz w:val="24"/>
            <w:szCs w:val="24"/>
            <w:u w:val="single"/>
            <w:lang w:eastAsia="ru-RU"/>
          </w:rPr>
          <w:t>2.4.1. Источники электроснабжения. 16</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59" w:history="1">
        <w:r w:rsidRPr="00E64424">
          <w:rPr>
            <w:rFonts w:ascii="Times New Roman" w:eastAsia="Times New Roman" w:hAnsi="Times New Roman" w:cs="Times New Roman"/>
            <w:color w:val="0000FF"/>
            <w:sz w:val="24"/>
            <w:szCs w:val="24"/>
            <w:u w:val="single"/>
            <w:lang w:eastAsia="ru-RU"/>
          </w:rPr>
          <w:t>2.4.2. Сети электроснабжения. 17</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0" w:history="1">
        <w:r w:rsidRPr="00E64424">
          <w:rPr>
            <w:rFonts w:ascii="Times New Roman" w:eastAsia="Times New Roman" w:hAnsi="Times New Roman" w:cs="Times New Roman"/>
            <w:color w:val="0000FF"/>
            <w:sz w:val="24"/>
            <w:szCs w:val="24"/>
            <w:u w:val="single"/>
            <w:lang w:eastAsia="ru-RU"/>
          </w:rPr>
          <w:t>2.4.3. Проблемы в функционировании систем электроснабжения. 17</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1" w:history="1">
        <w:r w:rsidRPr="00E64424">
          <w:rPr>
            <w:rFonts w:ascii="Times New Roman" w:eastAsia="Times New Roman" w:hAnsi="Times New Roman" w:cs="Times New Roman"/>
            <w:color w:val="0000FF"/>
            <w:sz w:val="24"/>
            <w:szCs w:val="24"/>
            <w:u w:val="single"/>
            <w:lang w:eastAsia="ru-RU"/>
          </w:rPr>
          <w:t>2.5. ГАЗОСНАБЖЕНИЕ. 17</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2" w:history="1">
        <w:r w:rsidRPr="00E64424">
          <w:rPr>
            <w:rFonts w:ascii="Times New Roman" w:eastAsia="Times New Roman" w:hAnsi="Times New Roman" w:cs="Times New Roman"/>
            <w:color w:val="0000FF"/>
            <w:sz w:val="24"/>
            <w:szCs w:val="24"/>
            <w:u w:val="single"/>
            <w:lang w:eastAsia="ru-RU"/>
          </w:rPr>
          <w:t>2.6. СБОР И УТИЛИЗАЦИЯ ТВЁРДЫХ БЫТОВЫХ ОТХОДОВ.. 17</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3" w:history="1">
        <w:r w:rsidRPr="00E64424">
          <w:rPr>
            <w:rFonts w:ascii="Times New Roman" w:eastAsia="Times New Roman" w:hAnsi="Times New Roman" w:cs="Times New Roman"/>
            <w:color w:val="0000FF"/>
            <w:sz w:val="24"/>
            <w:szCs w:val="24"/>
            <w:u w:val="single"/>
            <w:lang w:eastAsia="ru-RU"/>
          </w:rPr>
          <w:t>2.6.1. Площадки для сбора ТБО и полигоны ТБО.. 18</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4" w:history="1">
        <w:r w:rsidRPr="00E64424">
          <w:rPr>
            <w:rFonts w:ascii="Times New Roman" w:eastAsia="Times New Roman" w:hAnsi="Times New Roman" w:cs="Times New Roman"/>
            <w:color w:val="0000FF"/>
            <w:sz w:val="24"/>
            <w:szCs w:val="24"/>
            <w:u w:val="single"/>
            <w:lang w:eastAsia="ru-RU"/>
          </w:rPr>
          <w:t>2.6.2. Транспортировка ТБО.. 19</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5" w:history="1">
        <w:r w:rsidRPr="00E64424">
          <w:rPr>
            <w:rFonts w:ascii="Times New Roman" w:eastAsia="Times New Roman" w:hAnsi="Times New Roman" w:cs="Times New Roman"/>
            <w:color w:val="0000FF"/>
            <w:sz w:val="24"/>
            <w:szCs w:val="24"/>
            <w:u w:val="single"/>
            <w:lang w:eastAsia="ru-RU"/>
          </w:rPr>
          <w:t>2.6.3. Проблемы в функционировании систем сбора и утилизации твёрдых бытовых отходов. 19</w:t>
        </w:r>
      </w:hyperlink>
    </w:p>
    <w:p w:rsidR="00E64424" w:rsidRPr="00E64424" w:rsidRDefault="00E64424" w:rsidP="00E644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6" w:history="1">
        <w:r w:rsidRPr="00E64424">
          <w:rPr>
            <w:rFonts w:ascii="Times New Roman" w:eastAsia="Times New Roman" w:hAnsi="Times New Roman" w:cs="Times New Roman"/>
            <w:color w:val="0000FF"/>
            <w:sz w:val="24"/>
            <w:szCs w:val="24"/>
            <w:u w:val="single"/>
            <w:lang w:eastAsia="ru-RU"/>
          </w:rPr>
          <w:t>ПЛАН РАЗВИТИЯ ПОСЕЛЕНИЯ.. 20</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7" w:history="1">
        <w:r w:rsidRPr="00E64424">
          <w:rPr>
            <w:rFonts w:ascii="Times New Roman" w:eastAsia="Times New Roman" w:hAnsi="Times New Roman" w:cs="Times New Roman"/>
            <w:color w:val="0000FF"/>
            <w:sz w:val="24"/>
            <w:szCs w:val="24"/>
            <w:u w:val="single"/>
            <w:lang w:eastAsia="ru-RU"/>
          </w:rPr>
          <w:t>3.1. ОБЩАЯ ХАРАКТЕРИСТИКА ПОСЕЛЕНИЯ.. 20</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8" w:history="1">
        <w:r w:rsidRPr="00E64424">
          <w:rPr>
            <w:rFonts w:ascii="Times New Roman" w:eastAsia="Times New Roman" w:hAnsi="Times New Roman" w:cs="Times New Roman"/>
            <w:color w:val="0000FF"/>
            <w:sz w:val="24"/>
            <w:szCs w:val="24"/>
            <w:u w:val="single"/>
            <w:lang w:eastAsia="ru-RU"/>
          </w:rPr>
          <w:t>3.2. ТЕРРИТОРИЯ И КЛИМАТ. 20</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69" w:history="1">
        <w:r w:rsidRPr="00E64424">
          <w:rPr>
            <w:rFonts w:ascii="Times New Roman" w:eastAsia="Times New Roman" w:hAnsi="Times New Roman" w:cs="Times New Roman"/>
            <w:color w:val="0000FF"/>
            <w:sz w:val="24"/>
            <w:szCs w:val="24"/>
            <w:u w:val="single"/>
            <w:lang w:eastAsia="ru-RU"/>
          </w:rPr>
          <w:t>3.3. НАСЕЛЕНИЕ. 21</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0" w:history="1">
        <w:r w:rsidRPr="00E64424">
          <w:rPr>
            <w:rFonts w:ascii="Times New Roman" w:eastAsia="Times New Roman" w:hAnsi="Times New Roman" w:cs="Times New Roman"/>
            <w:color w:val="0000FF"/>
            <w:sz w:val="24"/>
            <w:szCs w:val="24"/>
            <w:u w:val="single"/>
            <w:lang w:eastAsia="ru-RU"/>
          </w:rPr>
          <w:t>3.4. ЖИЛОЙ ФОНД.. 22</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1" w:history="1">
        <w:r w:rsidRPr="00E64424">
          <w:rPr>
            <w:rFonts w:ascii="Times New Roman" w:eastAsia="Times New Roman" w:hAnsi="Times New Roman" w:cs="Times New Roman"/>
            <w:color w:val="0000FF"/>
            <w:sz w:val="24"/>
            <w:szCs w:val="24"/>
            <w:u w:val="single"/>
            <w:lang w:eastAsia="ru-RU"/>
          </w:rPr>
          <w:t>3.5. СОЦИАЛЬНАЯ ИНФРАСТРУКТУРА.. 23</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2" w:history="1">
        <w:r w:rsidRPr="00E64424">
          <w:rPr>
            <w:rFonts w:ascii="Times New Roman" w:eastAsia="Times New Roman" w:hAnsi="Times New Roman" w:cs="Times New Roman"/>
            <w:color w:val="0000FF"/>
            <w:sz w:val="24"/>
            <w:szCs w:val="24"/>
            <w:u w:val="single"/>
            <w:lang w:eastAsia="ru-RU"/>
          </w:rPr>
          <w:t>3.6. ПРОГНОЗИРУЕМЫЙ СПРОС НА КОММУНАЛЬНЫЕ РЕСУРСЫ.. 23</w:t>
        </w:r>
      </w:hyperlink>
    </w:p>
    <w:p w:rsidR="00E64424" w:rsidRPr="00E64424" w:rsidRDefault="00E64424" w:rsidP="00E644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3" w:history="1">
        <w:r w:rsidRPr="00E64424">
          <w:rPr>
            <w:rFonts w:ascii="Times New Roman" w:eastAsia="Times New Roman" w:hAnsi="Times New Roman" w:cs="Times New Roman"/>
            <w:color w:val="0000FF"/>
            <w:sz w:val="24"/>
            <w:szCs w:val="24"/>
            <w:u w:val="single"/>
            <w:lang w:eastAsia="ru-RU"/>
          </w:rPr>
          <w:t>ПЕРЕЧЕНЬ МЕРОПРИЯТИЙ И ЦЕЛЕВЫХ ПОКАЗАТЕЛЕЙ.. 25</w:t>
        </w:r>
      </w:hyperlink>
    </w:p>
    <w:p w:rsidR="00E64424" w:rsidRPr="00E64424" w:rsidRDefault="00E64424" w:rsidP="00E644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4" w:history="1">
        <w:r w:rsidRPr="00E64424">
          <w:rPr>
            <w:rFonts w:ascii="Times New Roman" w:eastAsia="Times New Roman" w:hAnsi="Times New Roman" w:cs="Times New Roman"/>
            <w:color w:val="0000FF"/>
            <w:sz w:val="24"/>
            <w:szCs w:val="24"/>
            <w:u w:val="single"/>
            <w:lang w:eastAsia="ru-RU"/>
          </w:rPr>
          <w:t>АНАЛИЗ ФАКТИЧЕСКИХ И ПЛАНОВЫХ РАСХОДОВ НА ФИНАНСИРОВАНИЕ ИНВЕСТИЦИОННЫХ ПРОЕКТОВ.. 42</w:t>
        </w:r>
      </w:hyperlink>
    </w:p>
    <w:p w:rsidR="00E64424" w:rsidRPr="00E64424" w:rsidRDefault="00E64424" w:rsidP="00E644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5" w:history="1">
        <w:r w:rsidRPr="00E64424">
          <w:rPr>
            <w:rFonts w:ascii="Times New Roman" w:eastAsia="Times New Roman" w:hAnsi="Times New Roman" w:cs="Times New Roman"/>
            <w:color w:val="0000FF"/>
            <w:sz w:val="24"/>
            <w:szCs w:val="24"/>
            <w:u w:val="single"/>
            <w:lang w:eastAsia="ru-RU"/>
          </w:rPr>
          <w:t>ОБОСНОВЫВАЮЩИЕ МАТЕРИАЛЫ.. 48</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6" w:history="1">
        <w:r w:rsidRPr="00E64424">
          <w:rPr>
            <w:rFonts w:ascii="Times New Roman" w:eastAsia="Times New Roman" w:hAnsi="Times New Roman" w:cs="Times New Roman"/>
            <w:color w:val="0000FF"/>
            <w:sz w:val="24"/>
            <w:szCs w:val="24"/>
            <w:u w:val="single"/>
            <w:lang w:eastAsia="ru-RU"/>
          </w:rPr>
          <w:t>6.1. ОБОСНОВАНИЕ ПРОГНОЗИРУЕМОГО СПРОСА НА КОММУНАЛЬНЫЕ РЕСУРСЫ.. 48</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7" w:history="1">
        <w:r w:rsidRPr="00E64424">
          <w:rPr>
            <w:rFonts w:ascii="Times New Roman" w:eastAsia="Times New Roman" w:hAnsi="Times New Roman" w:cs="Times New Roman"/>
            <w:color w:val="0000FF"/>
            <w:sz w:val="24"/>
            <w:szCs w:val="24"/>
            <w:u w:val="single"/>
            <w:lang w:eastAsia="ru-RU"/>
          </w:rPr>
          <w:t>6.2. ОБОСНОВАНИЕ ЦЕЛЕВЫХ ПОКАЗАТЕЛЕЙ КОМПЛЕКСНОГО РАЗВИТИЯ СИСТЕМ КОММУНАЛЬНОЙ ИНФРАСТРУКТУРЫ.. 48</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8" w:history="1">
        <w:r w:rsidRPr="00E64424">
          <w:rPr>
            <w:rFonts w:ascii="Times New Roman" w:eastAsia="Times New Roman" w:hAnsi="Times New Roman" w:cs="Times New Roman"/>
            <w:color w:val="0000FF"/>
            <w:sz w:val="24"/>
            <w:szCs w:val="24"/>
            <w:u w:val="single"/>
            <w:lang w:eastAsia="ru-RU"/>
          </w:rPr>
          <w:t>6.3. ПОДРОБНАЯ ХАРАКТЕРИСТИКА СУЩЕСТВУЮЩЕГО СОСТОЯНИЯ СИСТЕМ КОММУНАЛЬНОЙ ИНФРАСТРУКТУРЫ И ПРОБЛЕМ В ИХ ФУНКЦИОНИРОВАНИИ.. 49</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79" w:history="1">
        <w:r w:rsidRPr="00E64424">
          <w:rPr>
            <w:rFonts w:ascii="Times New Roman" w:eastAsia="Times New Roman" w:hAnsi="Times New Roman" w:cs="Times New Roman"/>
            <w:color w:val="0000FF"/>
            <w:sz w:val="24"/>
            <w:szCs w:val="24"/>
            <w:u w:val="single"/>
            <w:lang w:eastAsia="ru-RU"/>
          </w:rPr>
          <w:t>6.3.1. ТЕПЛОСНАБЖЕНИЕ. 49</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0" w:history="1">
        <w:r w:rsidRPr="00E64424">
          <w:rPr>
            <w:rFonts w:ascii="Times New Roman" w:eastAsia="Times New Roman" w:hAnsi="Times New Roman" w:cs="Times New Roman"/>
            <w:color w:val="0000FF"/>
            <w:sz w:val="24"/>
            <w:szCs w:val="24"/>
            <w:u w:val="single"/>
            <w:lang w:eastAsia="ru-RU"/>
          </w:rPr>
          <w:t>6.3.2. ВОДОСНАБЖЕНИЕ. 59</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1" w:history="1">
        <w:r w:rsidRPr="00E64424">
          <w:rPr>
            <w:rFonts w:ascii="Times New Roman" w:eastAsia="Times New Roman" w:hAnsi="Times New Roman" w:cs="Times New Roman"/>
            <w:color w:val="0000FF"/>
            <w:sz w:val="24"/>
            <w:szCs w:val="24"/>
            <w:u w:val="single"/>
            <w:lang w:eastAsia="ru-RU"/>
          </w:rPr>
          <w:t>6.3.3. ВОДООТВЕДЕНИЕ. 70</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2" w:history="1">
        <w:r w:rsidRPr="00E64424">
          <w:rPr>
            <w:rFonts w:ascii="Times New Roman" w:eastAsia="Times New Roman" w:hAnsi="Times New Roman" w:cs="Times New Roman"/>
            <w:color w:val="0000FF"/>
            <w:sz w:val="24"/>
            <w:szCs w:val="24"/>
            <w:u w:val="single"/>
            <w:lang w:eastAsia="ru-RU"/>
          </w:rPr>
          <w:t>6.3.4. ЭЛЕКТРОСНАБЖЕНИЕ. 71</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3" w:history="1">
        <w:r w:rsidRPr="00E64424">
          <w:rPr>
            <w:rFonts w:ascii="Times New Roman" w:eastAsia="Times New Roman" w:hAnsi="Times New Roman" w:cs="Times New Roman"/>
            <w:color w:val="0000FF"/>
            <w:sz w:val="24"/>
            <w:szCs w:val="24"/>
            <w:u w:val="single"/>
            <w:lang w:eastAsia="ru-RU"/>
          </w:rPr>
          <w:t>6.3.5. ГАЗОСНАБЖЕНИЕ. 72</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4" w:history="1">
        <w:r w:rsidRPr="00E64424">
          <w:rPr>
            <w:rFonts w:ascii="Times New Roman" w:eastAsia="Times New Roman" w:hAnsi="Times New Roman" w:cs="Times New Roman"/>
            <w:color w:val="0000FF"/>
            <w:sz w:val="24"/>
            <w:szCs w:val="24"/>
            <w:u w:val="single"/>
            <w:lang w:eastAsia="ru-RU"/>
          </w:rPr>
          <w:t>6.3.6. СБОР И УТИЛИЗАЦИЯ ТВЁРДЫХ БЫТОВЫХ ОТХОДОВ.. 73</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5" w:history="1">
        <w:r w:rsidRPr="00E64424">
          <w:rPr>
            <w:rFonts w:ascii="Times New Roman" w:eastAsia="Times New Roman" w:hAnsi="Times New Roman" w:cs="Times New Roman"/>
            <w:color w:val="0000FF"/>
            <w:sz w:val="24"/>
            <w:szCs w:val="24"/>
            <w:u w:val="single"/>
            <w:lang w:eastAsia="ru-RU"/>
          </w:rPr>
          <w:t>6.3.7. Площадки для сбора ТБО и полигоны ТБО.. 73</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6" w:history="1">
        <w:r w:rsidRPr="00E64424">
          <w:rPr>
            <w:rFonts w:ascii="Times New Roman" w:eastAsia="Times New Roman" w:hAnsi="Times New Roman" w:cs="Times New Roman"/>
            <w:color w:val="0000FF"/>
            <w:sz w:val="24"/>
            <w:szCs w:val="24"/>
            <w:u w:val="single"/>
            <w:lang w:eastAsia="ru-RU"/>
          </w:rPr>
          <w:t>6.3.8. Транспортировка ТБО.. 74</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7" w:history="1">
        <w:r w:rsidRPr="00E64424">
          <w:rPr>
            <w:rFonts w:ascii="Times New Roman" w:eastAsia="Times New Roman" w:hAnsi="Times New Roman" w:cs="Times New Roman"/>
            <w:color w:val="0000FF"/>
            <w:sz w:val="24"/>
            <w:szCs w:val="24"/>
            <w:u w:val="single"/>
            <w:lang w:eastAsia="ru-RU"/>
          </w:rPr>
          <w:t>6.3.9. Проблемы в функционировании систем сбора и утилизации твёрдых бытовых отходов. 74</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8" w:history="1">
        <w:r w:rsidRPr="00E64424">
          <w:rPr>
            <w:rFonts w:ascii="Times New Roman" w:eastAsia="Times New Roman" w:hAnsi="Times New Roman" w:cs="Times New Roman"/>
            <w:color w:val="0000FF"/>
            <w:sz w:val="24"/>
            <w:szCs w:val="24"/>
            <w:u w:val="single"/>
            <w:lang w:eastAsia="ru-RU"/>
          </w:rPr>
          <w:t>6.4. МЕРОПРИЯТИЯ В ОБЛАСТИ ЭНЕРГ</w:t>
        </w:r>
        <w:proofErr w:type="gramStart"/>
        <w:r w:rsidRPr="00E64424">
          <w:rPr>
            <w:rFonts w:ascii="Times New Roman" w:eastAsia="Times New Roman" w:hAnsi="Times New Roman" w:cs="Times New Roman"/>
            <w:color w:val="0000FF"/>
            <w:sz w:val="24"/>
            <w:szCs w:val="24"/>
            <w:u w:val="single"/>
            <w:lang w:eastAsia="ru-RU"/>
          </w:rPr>
          <w:t>О-</w:t>
        </w:r>
        <w:proofErr w:type="gramEnd"/>
        <w:r w:rsidRPr="00E64424">
          <w:rPr>
            <w:rFonts w:ascii="Times New Roman" w:eastAsia="Times New Roman" w:hAnsi="Times New Roman" w:cs="Times New Roman"/>
            <w:color w:val="0000FF"/>
            <w:sz w:val="24"/>
            <w:szCs w:val="24"/>
            <w:u w:val="single"/>
            <w:lang w:eastAsia="ru-RU"/>
          </w:rPr>
          <w:t xml:space="preserve"> И РЕСУРСОСБЕРЕЖЕНИЯ.. 75</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89" w:history="1">
        <w:r w:rsidRPr="00E64424">
          <w:rPr>
            <w:rFonts w:ascii="Times New Roman" w:eastAsia="Times New Roman" w:hAnsi="Times New Roman" w:cs="Times New Roman"/>
            <w:color w:val="0000FF"/>
            <w:sz w:val="24"/>
            <w:szCs w:val="24"/>
            <w:u w:val="single"/>
            <w:lang w:eastAsia="ru-RU"/>
          </w:rPr>
          <w:t>6.5. ОБОСНОВАНИЕ ЦЕЛЕВЫХ ПОКАЗАТЕЛЕЙ РАЗВИТИЯ СООТВЕТСТВУЮЩЕЙ СИСТЕМЫ КОММУНАЛЬНОЙ ИНФРАСТРУКТУРЫ.. 76</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90" w:history="1">
        <w:r w:rsidRPr="00E64424">
          <w:rPr>
            <w:rFonts w:ascii="Times New Roman" w:eastAsia="Times New Roman" w:hAnsi="Times New Roman" w:cs="Times New Roman"/>
            <w:color w:val="0000FF"/>
            <w:sz w:val="24"/>
            <w:szCs w:val="24"/>
            <w:u w:val="single"/>
            <w:lang w:eastAsia="ru-RU"/>
          </w:rPr>
          <w:t>6.6. ПЕРЕЧЕНЬ ИНВЕСТИЦИОННЫХ ПРОЕКТОВ, НАПРАВЛЕННЫХ НА РАЗВИТИЕ СИСТЕМ КОММУНАЛЬНОЙ ИНФРАСТРУКТУРЫ.. 77</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91" w:history="1">
        <w:r w:rsidRPr="00E64424">
          <w:rPr>
            <w:rFonts w:ascii="Times New Roman" w:eastAsia="Times New Roman" w:hAnsi="Times New Roman" w:cs="Times New Roman"/>
            <w:color w:val="0000FF"/>
            <w:sz w:val="24"/>
            <w:szCs w:val="24"/>
            <w:u w:val="single"/>
            <w:lang w:eastAsia="ru-RU"/>
          </w:rPr>
          <w:t>6.7. ПРЕДЛОЖЕНИЯ ПО ОПРЕДЕЛЕНИЮ ИСТОЧНИКОВ ФИНАНСИРОВАНИЯ И СРОКАМ РЕАЛИЗАЦИИ ИНВЕСТИЦИОННЫХ ПРОЕКТОВ, НАПРАВЛЕННЫХ НА РАЗВИТИЕ СИСТЕМ КОММУНАЛЬНОЙ ИНФРАСТРУКТУРЫ.. 78</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92" w:history="1">
        <w:r w:rsidRPr="00E64424">
          <w:rPr>
            <w:rFonts w:ascii="Times New Roman" w:eastAsia="Times New Roman" w:hAnsi="Times New Roman" w:cs="Times New Roman"/>
            <w:color w:val="0000FF"/>
            <w:sz w:val="24"/>
            <w:szCs w:val="24"/>
            <w:u w:val="single"/>
            <w:lang w:eastAsia="ru-RU"/>
          </w:rPr>
          <w:t>6.8. ОЦЕНКА СОВОКУПНОГО ПЛАТЕЖА ГРАЖДАН ЗА КОММУНАЛЬНЫЕ УСЛУГИ.. 78</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hyperlink w:anchor="_Toc534537093" w:history="1">
        <w:r w:rsidRPr="00E64424">
          <w:rPr>
            <w:rFonts w:ascii="Times New Roman" w:eastAsia="Times New Roman" w:hAnsi="Times New Roman" w:cs="Times New Roman"/>
            <w:color w:val="0000FF"/>
            <w:sz w:val="24"/>
            <w:szCs w:val="24"/>
            <w:u w:val="single"/>
            <w:lang w:eastAsia="ru-RU"/>
          </w:rPr>
          <w:t>6.9. ПРОГНОЗИРУЕМЫЕ БЮДЖЕТНЫЕ РАСХОДЫ НА ОКАЗАНИЕ МЕР СОЦИАЛЬНОЙ ПОДДЕРЖКИ НАСЕЛЕНИЯ ПО ОПЛАТЕ КОММУНАЛЬНЫХ УСЛУГ. 80</w:t>
        </w:r>
      </w:hyperlink>
    </w:p>
    <w:p w:rsidR="00E64424" w:rsidRPr="00E64424" w:rsidRDefault="00E64424" w:rsidP="00E644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w:anchor="_Toc534537094" w:history="1">
        <w:r w:rsidRPr="00E64424">
          <w:rPr>
            <w:rFonts w:ascii="Times New Roman" w:eastAsia="Times New Roman" w:hAnsi="Times New Roman" w:cs="Times New Roman"/>
            <w:color w:val="0000FF"/>
            <w:sz w:val="24"/>
            <w:szCs w:val="24"/>
            <w:u w:val="single"/>
            <w:lang w:eastAsia="ru-RU"/>
          </w:rPr>
          <w:t>СПИСОК ЛИТЕРАТУРЫ.. 81</w:t>
        </w:r>
      </w:hyperlink>
    </w:p>
    <w:p w:rsidR="00E64424" w:rsidRPr="00E64424" w:rsidRDefault="00E64424" w:rsidP="00E6442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w:anchor="_Toc534537095" w:history="1">
        <w:r w:rsidRPr="00E64424">
          <w:rPr>
            <w:rFonts w:ascii="Times New Roman" w:eastAsia="Times New Roman" w:hAnsi="Times New Roman" w:cs="Times New Roman"/>
            <w:color w:val="0000FF"/>
            <w:sz w:val="24"/>
            <w:szCs w:val="24"/>
            <w:u w:val="single"/>
            <w:lang w:eastAsia="ru-RU"/>
          </w:rPr>
          <w:t>ОСНОВНЫЕ ПОНЯТИЯ.. 83</w:t>
        </w:r>
      </w:hyperlink>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ВВЕДЕНИЕ</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Общая характеристика и состав Программы комплексного развития систем коммунальной инфраструктуры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городского поселения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района Иркутской области на период </w:t>
      </w:r>
      <w:r w:rsidRPr="00E64424">
        <w:rPr>
          <w:rFonts w:ascii="Times New Roman" w:eastAsia="Times New Roman" w:hAnsi="Times New Roman" w:cs="Times New Roman"/>
          <w:sz w:val="24"/>
          <w:szCs w:val="24"/>
          <w:lang w:eastAsia="ru-RU"/>
        </w:rPr>
        <w:lastRenderedPageBreak/>
        <w:t>до 2032 г. (далее – Программа) представляет собой документ, который отражает существующее состояние систем коммунальной инфраструктуры, запланированные мероприятия по их развитию и объёмы инвестиций, необходимые для данного развития. Расчётный период реализации Программы - 2018-2032 гг.</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Программа разработана в соответствии с требованиями действующего законодательства, в соответствии с положениями генерального плана развития поселения и другими нормативно-правовыми документами, представленными в разделе «Список литературы» Программы. Основанием для разработки Программы является муниципальный контракт № 9 от 2 августа 2018 г.</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Программа состоит из следующих разделов:</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Введение;</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Паспорт Программы;</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Характеристика существующего состояния систем коммунальной инфраструктуры;</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План развития поселения;</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Перечень мероприятий и целевых показателей;</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Анализ фактических и плановых расходов на финансирование инвестиционных проектов;</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Обосновывающие материалы;</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Список литературы;</w:t>
      </w:r>
    </w:p>
    <w:p w:rsidR="00E64424" w:rsidRPr="00E64424" w:rsidRDefault="00E64424" w:rsidP="00E6442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Основные понятия.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Раздел «Паспорт Программы» является резюмирующим разделом Программы и содержит в себе следующие основные сведения – основание для разработки, цели и задачи Программы, целевые показатели развития систем коммунальной инфраструктуры, сроки реализации мероприятий Программы, объёмы требуемых капитальных вложений и ожидаемые результаты реализации мероприятий Программы.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разделе «Характеристика существующего состояния систем коммунальной инфраструктуры» представлена краткая характеристика существующего состояния систем тепло- и водоснабжения поселения, систем водоотведения, электроснабжения и утилизации твёрдых бытовых отходов. Подробная характеристика существующего состояния данных систем и проблемы в их функционировании представлены в разделе «Обосновывающие материалы».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Раздел «План развития поселения» содержит информацию о развитии поселения – прогнозируемой численности населения, запланированных объёмах строительства, планируемой обеспеченности населения коммунальными услугами. Данная информация основана на материалах генерального плана развития поселения [11] и предложениях администрации поселения.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разделе «Перечень мероприятий и целевых показателей» определены основные мероприятия по строительству, реконструкции и модернизации систем коммунальной инфраструктуры поселения, а также целевые показатели, на достижение которых направлена реализация данных мероприятий. Предполагаемый период реализации мероприятий - 2018-2032 гг.</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разделе «Анализ фактических и плановых расходов на финансирование инвестиционных проектов» представлена информация о финансировании инвестиционных проектов развития систем коммунальной инфраструктуры, проведённом </w:t>
      </w:r>
      <w:r w:rsidRPr="00E64424">
        <w:rPr>
          <w:rFonts w:ascii="Times New Roman" w:eastAsia="Times New Roman" w:hAnsi="Times New Roman" w:cs="Times New Roman"/>
          <w:sz w:val="24"/>
          <w:szCs w:val="24"/>
          <w:lang w:eastAsia="ru-RU"/>
        </w:rPr>
        <w:lastRenderedPageBreak/>
        <w:t>за период до 2018 г., а также планируемом финансировании данных проектов на период 2018-2032 гг.</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Раздел «Обосновывающие материалы» даёт обоснование целевых показателей и инвестиционных решений по развитию систем коммунальной инфраструктуры, представленных в предыдущих разделах.</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Список литературы представлен перечнем нормативно-правовых актов и других источников, которые были использованы при разработке Программы. Среди них материалы генерального плана развития поселения [11], Схема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[12], Схема водоснабжения и водоотведения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[13].</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Основные понятия, определения и термины, используемые в Программе, представлены в одноимённом разделе.</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bookmarkStart w:id="0" w:name="_Toc534537043"/>
      <w:bookmarkEnd w:id="0"/>
      <w:r w:rsidRPr="00E64424">
        <w:rPr>
          <w:rFonts w:ascii="Times New Roman" w:eastAsia="Times New Roman" w:hAnsi="Times New Roman" w:cs="Times New Roman"/>
          <w:sz w:val="24"/>
          <w:szCs w:val="24"/>
          <w:lang w:eastAsia="ru-RU"/>
        </w:rPr>
        <w:t>1. ПАСПОРТ ПРОГРАММЫ</w:t>
      </w:r>
    </w:p>
    <w:tbl>
      <w:tblPr>
        <w:tblW w:w="9587"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49"/>
        <w:gridCol w:w="6338"/>
      </w:tblGrid>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Наименование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городского поселения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района Иркутской области на период до 2032 г. (далее – Программа)</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Основание для разработки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Градостроительный кодекс Российской Федерации;</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Федеральный закон от 30.12.2004 № 210-ФЗ «Об основах регулирования тарифов организаций коммунального комплекса»;</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 Федеральный закон от 06.10.2003 № 131-ФЗ «Об общих принципах организации местного самоуправления в Российской Федерации»;</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5. Приказ Министерства регионального развития Российской Федерации от 06.05.2011 г. № 204 «О разработке </w:t>
            </w:r>
            <w:proofErr w:type="gramStart"/>
            <w:r w:rsidRPr="00E64424">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муниципальных образований</w:t>
            </w:r>
            <w:proofErr w:type="gram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 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 муниципальный контракт № 9 от 2 августа 2018 г.</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Заказчик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Администрация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городского поселения</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Ответственный исполнитель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Индивидуальный предприниматель</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Павлов Петр Петрович</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(основание </w:t>
            </w:r>
            <w:proofErr w:type="gramStart"/>
            <w:r w:rsidRPr="00E64424">
              <w:rPr>
                <w:rFonts w:ascii="Times New Roman" w:eastAsia="Times New Roman" w:hAnsi="Times New Roman" w:cs="Times New Roman"/>
                <w:sz w:val="24"/>
                <w:szCs w:val="24"/>
                <w:lang w:eastAsia="ru-RU"/>
              </w:rPr>
              <w:t>–м</w:t>
            </w:r>
            <w:proofErr w:type="gramEnd"/>
            <w:r w:rsidRPr="00E64424">
              <w:rPr>
                <w:rFonts w:ascii="Times New Roman" w:eastAsia="Times New Roman" w:hAnsi="Times New Roman" w:cs="Times New Roman"/>
                <w:sz w:val="24"/>
                <w:szCs w:val="24"/>
                <w:lang w:eastAsia="ru-RU"/>
              </w:rPr>
              <w:t>униципальный контракт № 9 от 2 августа 2018 г.)</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Соисполнители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нет</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Цели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1. Обеспечение надёжного функционирования и устойчивого развития систем коммунальной инфраструктуры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МО на расчётный период 2018-2032 гг.</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2. Обеспечение эффективного производства, передачи и потребления коммунальных ресурсов на территории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МО;</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Создание условий для повышения качества поставляемых коммунальных услуг и их доступности;</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 Внедрение ресурсосберегающих технологий в функционирование систем коммунальной инфраструктуры поселения;</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Улучшение экологической ситуации на территории поселения;</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 Создание основы для разработки инвестиционных программ организаций коммунального комплекса;</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 Оптимизация бюджетных расходов, связанных с предоставлением населению и организациям коммунального комплекса субсидий, инвестиций и иной финансовой поддержки</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Задачи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Определение основных направлений и целевых показателей развития систем коммунальной инфраструктуры поселения;</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Определение основных мероприятий по строительству, реконструкции и модернизации объектов коммунальной инфраструктуры поселения;</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Определение объёма финансовых вложений, необходимого для реализации мероприятий по строительству, реконструкции и модернизации объектов коммунальной инфраструктуры поселения.</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Целевые показатели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Увеличение объёма реализации коммунальных ресурсов;</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Увеличение числа потребителей коммунальных услуг;</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3. Увеличение протяжённости сетей </w:t>
            </w:r>
            <w:proofErr w:type="spellStart"/>
            <w:r w:rsidRPr="00E64424">
              <w:rPr>
                <w:rFonts w:ascii="Times New Roman" w:eastAsia="Times New Roman" w:hAnsi="Times New Roman" w:cs="Times New Roman"/>
                <w:sz w:val="24"/>
                <w:szCs w:val="24"/>
                <w:lang w:eastAsia="ru-RU"/>
              </w:rPr>
              <w:t>ресурсоснабжения</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4. Ликвидация ветхих участков сетей </w:t>
            </w:r>
            <w:proofErr w:type="spellStart"/>
            <w:r w:rsidRPr="00E64424">
              <w:rPr>
                <w:rFonts w:ascii="Times New Roman" w:eastAsia="Times New Roman" w:hAnsi="Times New Roman" w:cs="Times New Roman"/>
                <w:sz w:val="24"/>
                <w:szCs w:val="24"/>
                <w:lang w:eastAsia="ru-RU"/>
              </w:rPr>
              <w:t>ресурсоснабжения</w:t>
            </w:r>
            <w:proofErr w:type="spellEnd"/>
            <w:r w:rsidRPr="00E64424">
              <w:rPr>
                <w:rFonts w:ascii="Times New Roman" w:eastAsia="Times New Roman" w:hAnsi="Times New Roman" w:cs="Times New Roman"/>
                <w:sz w:val="24"/>
                <w:szCs w:val="24"/>
                <w:lang w:eastAsia="ru-RU"/>
              </w:rPr>
              <w:t>.</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Срок и этапы реализации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Расчётный период реализации Программы составляет 15 лет: 2018-2032 годы.</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Этапы реализации Программы:</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этап: Первая очередь (5 лет) - 2018-2022 гг.;</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этап: Расчетный срок - 2023-2032 гг.</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Объёмы требуемых капитальных вложений</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Всего на реализацию мероприятий Программы потребуется финансирование в сумме </w:t>
            </w:r>
            <w:r w:rsidRPr="00E64424">
              <w:rPr>
                <w:rFonts w:ascii="Times New Roman" w:eastAsia="Times New Roman" w:hAnsi="Times New Roman" w:cs="Times New Roman"/>
                <w:b/>
                <w:bCs/>
                <w:sz w:val="24"/>
                <w:szCs w:val="24"/>
                <w:lang w:eastAsia="ru-RU"/>
              </w:rPr>
              <w:t xml:space="preserve">214.4 </w:t>
            </w:r>
            <w:r w:rsidRPr="00E64424">
              <w:rPr>
                <w:rFonts w:ascii="Times New Roman" w:eastAsia="Times New Roman" w:hAnsi="Times New Roman" w:cs="Times New Roman"/>
                <w:b/>
                <w:bCs/>
                <w:i/>
                <w:iCs/>
                <w:sz w:val="24"/>
                <w:szCs w:val="24"/>
                <w:lang w:eastAsia="ru-RU"/>
              </w:rPr>
              <w:t>млн. руб</w:t>
            </w:r>
            <w:r w:rsidRPr="00E64424">
              <w:rPr>
                <w:rFonts w:ascii="Times New Roman" w:eastAsia="Times New Roman" w:hAnsi="Times New Roman" w:cs="Times New Roman"/>
                <w:b/>
                <w:bCs/>
                <w:sz w:val="24"/>
                <w:szCs w:val="24"/>
                <w:lang w:eastAsia="ru-RU"/>
              </w:rPr>
              <w:t>.</w:t>
            </w:r>
            <w:r w:rsidRPr="00E64424">
              <w:rPr>
                <w:rFonts w:ascii="Times New Roman" w:eastAsia="Times New Roman" w:hAnsi="Times New Roman" w:cs="Times New Roman"/>
                <w:sz w:val="24"/>
                <w:szCs w:val="24"/>
                <w:lang w:eastAsia="ru-RU"/>
              </w:rPr>
              <w:t xml:space="preserve"> Из них на реализацию мероприятий для систем:</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 теплоснабжения – 42.4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 холодного водоснабжения – 141.3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 электроснабжения – 28.5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сбора и утилизации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 2.2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Основную часть финансирования данных мероприятий – около 180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 xml:space="preserve">. (84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 планируется произвести в первый период реализации Программы – 2018-2022 гг.</w:t>
            </w:r>
          </w:p>
        </w:tc>
      </w:tr>
      <w:tr w:rsidR="00E64424" w:rsidRPr="00E64424" w:rsidTr="00E64424">
        <w:trPr>
          <w:tblCellSpacing w:w="22" w:type="dxa"/>
        </w:trPr>
        <w:tc>
          <w:tcPr>
            <w:tcW w:w="3183"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Ожидаемые результаты реализации Программы</w:t>
            </w:r>
          </w:p>
        </w:tc>
        <w:tc>
          <w:tcPr>
            <w:tcW w:w="6272" w:type="dxa"/>
            <w:tcBorders>
              <w:top w:val="outset" w:sz="6" w:space="0" w:color="auto"/>
              <w:left w:val="outset" w:sz="6" w:space="0" w:color="auto"/>
              <w:bottom w:val="outset" w:sz="6" w:space="0" w:color="auto"/>
              <w:right w:val="outset" w:sz="6" w:space="0" w:color="auto"/>
            </w:tcBorders>
            <w:vAlign w:val="center"/>
            <w:hideMark/>
          </w:tcPr>
          <w:p w:rsidR="00E64424" w:rsidRPr="00E64424" w:rsidRDefault="00E64424" w:rsidP="00E644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Предполагается, что по завершении реализации Программы все целевые показатели Программы будут достигнуты. Во всех системах коммунальной инфраструктуры будут устранены проблемы, существующие в настоящее время в их функционировании, и будет оптимизирована работа данных систем. В поселении будет обеспечиваться </w:t>
            </w:r>
            <w:proofErr w:type="spellStart"/>
            <w:r w:rsidRPr="00E64424">
              <w:rPr>
                <w:rFonts w:ascii="Times New Roman" w:eastAsia="Times New Roman" w:hAnsi="Times New Roman" w:cs="Times New Roman"/>
                <w:sz w:val="24"/>
                <w:szCs w:val="24"/>
                <w:lang w:eastAsia="ru-RU"/>
              </w:rPr>
              <w:t>энерго</w:t>
            </w:r>
            <w:proofErr w:type="spellEnd"/>
            <w:r w:rsidRPr="00E64424">
              <w:rPr>
                <w:rFonts w:ascii="Times New Roman" w:eastAsia="Times New Roman" w:hAnsi="Times New Roman" w:cs="Times New Roman"/>
                <w:sz w:val="24"/>
                <w:szCs w:val="24"/>
                <w:lang w:eastAsia="ru-RU"/>
              </w:rPr>
              <w:t>- и ресурсосбережение.</w:t>
            </w:r>
          </w:p>
        </w:tc>
      </w:tr>
    </w:tbl>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_Toc534537044"/>
      <w:bookmarkStart w:id="2" w:name="_Toc416776239"/>
      <w:bookmarkEnd w:id="1"/>
      <w:bookmarkEnd w:id="2"/>
      <w:r w:rsidRPr="00E64424">
        <w:rPr>
          <w:rFonts w:ascii="Times New Roman" w:eastAsia="Times New Roman" w:hAnsi="Times New Roman" w:cs="Times New Roman"/>
          <w:sz w:val="24"/>
          <w:szCs w:val="24"/>
          <w:lang w:eastAsia="ru-RU"/>
        </w:rPr>
        <w:t>2. ХАРАКТЕРИСТИКА СУЩЕСТВУЮЩЕГО СОСТОЯНИЯ СИСТЕМ КОММУНАЛЬНОЙ ИНФРАСТРУКТУРЫ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данном разделе приводится краткая характеристика существующего состояния систем коммунальной инфраструктуры поселения – систем тепло- и водоснабжения, систем водоотведения, </w:t>
      </w:r>
      <w:proofErr w:type="spellStart"/>
      <w:r w:rsidRPr="00E64424">
        <w:rPr>
          <w:rFonts w:ascii="Times New Roman" w:eastAsia="Times New Roman" w:hAnsi="Times New Roman" w:cs="Times New Roman"/>
          <w:sz w:val="24"/>
          <w:szCs w:val="24"/>
          <w:lang w:eastAsia="ru-RU"/>
        </w:rPr>
        <w:t>электро</w:t>
      </w:r>
      <w:proofErr w:type="spellEnd"/>
      <w:r w:rsidRPr="00E64424">
        <w:rPr>
          <w:rFonts w:ascii="Times New Roman" w:eastAsia="Times New Roman" w:hAnsi="Times New Roman" w:cs="Times New Roman"/>
          <w:sz w:val="24"/>
          <w:szCs w:val="24"/>
          <w:lang w:eastAsia="ru-RU"/>
        </w:rPr>
        <w:t>- и газоснабжения, сбора и утилизации твёрдых бытовых отходов. Подробная характеристика существующего состояния данных систем и проблемы в их функционировании представлены ниже в разделе 6.3. Программы.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 w:name="_Toc534537045"/>
      <w:bookmarkEnd w:id="3"/>
      <w:r w:rsidRPr="00E64424">
        <w:rPr>
          <w:rFonts w:ascii="Times New Roman" w:eastAsia="Times New Roman" w:hAnsi="Times New Roman" w:cs="Times New Roman"/>
          <w:sz w:val="24"/>
          <w:szCs w:val="24"/>
          <w:lang w:eastAsia="ru-RU"/>
        </w:rPr>
        <w:t>2.1. ТЕПЛОСНАБЖЕНИЕ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теплоснабжение осуществляется централизованным и децентрализованным способами. Децентрализованное теплоснабжение представлено, в основном, в индивидуальных жилых домах - отопление в них осуществляется печами и электроустановками.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Централизованное теплоснабжение в поселении организовано от 4-х систем. Из них 3 муниципальные системы на базе котельных «Центральная», «Мира», «РТП», и одна ведомственная система на базе котельной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Основной из рассматриваемых систем является система «Центральная» - она обеспечивает тепловой энергией 41 жилой дом и 39 нежилых (общественных) зданий с суммарной тепловой нагрузкой, равной 2.57 </w:t>
      </w:r>
      <w:r w:rsidRPr="00E64424">
        <w:rPr>
          <w:rFonts w:ascii="Times New Roman" w:eastAsia="Times New Roman" w:hAnsi="Times New Roman" w:cs="Times New Roman"/>
          <w:i/>
          <w:iCs/>
          <w:sz w:val="24"/>
          <w:szCs w:val="24"/>
          <w:lang w:eastAsia="ru-RU"/>
        </w:rPr>
        <w:t>Гкал/ч</w:t>
      </w:r>
      <w:r w:rsidRPr="00E64424">
        <w:rPr>
          <w:rFonts w:ascii="Times New Roman" w:eastAsia="Times New Roman" w:hAnsi="Times New Roman" w:cs="Times New Roman"/>
          <w:sz w:val="24"/>
          <w:szCs w:val="24"/>
          <w:lang w:eastAsia="ru-RU"/>
        </w:rPr>
        <w:t xml:space="preserve">. В системе «Мира» тепловая нагрузка потребителей составляет 0.93 </w:t>
      </w:r>
      <w:r w:rsidRPr="00E64424">
        <w:rPr>
          <w:rFonts w:ascii="Times New Roman" w:eastAsia="Times New Roman" w:hAnsi="Times New Roman" w:cs="Times New Roman"/>
          <w:i/>
          <w:iCs/>
          <w:sz w:val="24"/>
          <w:szCs w:val="24"/>
          <w:lang w:eastAsia="ru-RU"/>
        </w:rPr>
        <w:t>Гкал/ч</w:t>
      </w:r>
      <w:r w:rsidRPr="00E64424">
        <w:rPr>
          <w:rFonts w:ascii="Times New Roman" w:eastAsia="Times New Roman" w:hAnsi="Times New Roman" w:cs="Times New Roman"/>
          <w:sz w:val="24"/>
          <w:szCs w:val="24"/>
          <w:lang w:eastAsia="ru-RU"/>
        </w:rPr>
        <w:t xml:space="preserve">, в системе «РТП» - 0.63 </w:t>
      </w:r>
      <w:r w:rsidRPr="00E64424">
        <w:rPr>
          <w:rFonts w:ascii="Times New Roman" w:eastAsia="Times New Roman" w:hAnsi="Times New Roman" w:cs="Times New Roman"/>
          <w:i/>
          <w:iCs/>
          <w:sz w:val="24"/>
          <w:szCs w:val="24"/>
          <w:lang w:eastAsia="ru-RU"/>
        </w:rPr>
        <w:t>Гкал/ч</w:t>
      </w:r>
      <w:r w:rsidRPr="00E64424">
        <w:rPr>
          <w:rFonts w:ascii="Times New Roman" w:eastAsia="Times New Roman" w:hAnsi="Times New Roman" w:cs="Times New Roman"/>
          <w:sz w:val="24"/>
          <w:szCs w:val="24"/>
          <w:lang w:eastAsia="ru-RU"/>
        </w:rPr>
        <w:t>, в системе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 xml:space="preserve">» - 0.3 </w:t>
      </w:r>
      <w:r w:rsidRPr="00E64424">
        <w:rPr>
          <w:rFonts w:ascii="Times New Roman" w:eastAsia="Times New Roman" w:hAnsi="Times New Roman" w:cs="Times New Roman"/>
          <w:i/>
          <w:iCs/>
          <w:sz w:val="24"/>
          <w:szCs w:val="24"/>
          <w:lang w:eastAsia="ru-RU"/>
        </w:rPr>
        <w:t>Гкал/ч</w:t>
      </w:r>
      <w:r w:rsidRPr="00E64424">
        <w:rPr>
          <w:rFonts w:ascii="Times New Roman" w:eastAsia="Times New Roman" w:hAnsi="Times New Roman" w:cs="Times New Roman"/>
          <w:sz w:val="24"/>
          <w:szCs w:val="24"/>
          <w:lang w:eastAsia="ru-RU"/>
        </w:rPr>
        <w:t>. Потребителями тепла в данных системах являются жилые дома и общественные здания.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Собственником котельных и тепловых сетей систем теплоснабжения «Центральная», «Мира», «РТП» является Администрация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городского поселения. Эксплуатацию данных объектов осуществляет ООО «Водолей-Профи». В системе теплоснабжения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 собственником и эксплуатирующей организацией котельной и тепловых сетей является районный отдел образования.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_Toc534537046"/>
      <w:bookmarkEnd w:id="4"/>
      <w:r w:rsidRPr="00E64424">
        <w:rPr>
          <w:rFonts w:ascii="Times New Roman" w:eastAsia="Times New Roman" w:hAnsi="Times New Roman" w:cs="Times New Roman"/>
          <w:sz w:val="24"/>
          <w:szCs w:val="24"/>
          <w:lang w:eastAsia="ru-RU"/>
        </w:rPr>
        <w:t xml:space="preserve">2.1.1. </w:t>
      </w:r>
      <w:proofErr w:type="spellStart"/>
      <w:r w:rsidRPr="00E64424">
        <w:rPr>
          <w:rFonts w:ascii="Times New Roman" w:eastAsia="Times New Roman" w:hAnsi="Times New Roman" w:cs="Times New Roman"/>
          <w:sz w:val="24"/>
          <w:szCs w:val="24"/>
          <w:lang w:eastAsia="ru-RU"/>
        </w:rPr>
        <w:t>Теплоисточники</w:t>
      </w:r>
      <w:proofErr w:type="spellEnd"/>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Источниками централизованного теплоснабжения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являются 4 котельные. Они расположены в северной, центральной и юго-восточной частях посёлка. Котельные работают только в отопительный период. Топливом в них является уголь.</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Располагаемые тепловые мощности котельных составляют от 0.6 </w:t>
      </w:r>
      <w:r w:rsidRPr="00E64424">
        <w:rPr>
          <w:rFonts w:ascii="Times New Roman" w:eastAsia="Times New Roman" w:hAnsi="Times New Roman" w:cs="Times New Roman"/>
          <w:i/>
          <w:iCs/>
          <w:sz w:val="24"/>
          <w:szCs w:val="24"/>
          <w:lang w:eastAsia="ru-RU"/>
        </w:rPr>
        <w:t xml:space="preserve">Гкал/ч </w:t>
      </w:r>
      <w:r w:rsidRPr="00E64424">
        <w:rPr>
          <w:rFonts w:ascii="Times New Roman" w:eastAsia="Times New Roman" w:hAnsi="Times New Roman" w:cs="Times New Roman"/>
          <w:sz w:val="24"/>
          <w:szCs w:val="24"/>
          <w:lang w:eastAsia="ru-RU"/>
        </w:rPr>
        <w:t>(котельная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 xml:space="preserve">») до 4.8 </w:t>
      </w:r>
      <w:r w:rsidRPr="00E64424">
        <w:rPr>
          <w:rFonts w:ascii="Times New Roman" w:eastAsia="Times New Roman" w:hAnsi="Times New Roman" w:cs="Times New Roman"/>
          <w:i/>
          <w:iCs/>
          <w:sz w:val="24"/>
          <w:szCs w:val="24"/>
          <w:lang w:eastAsia="ru-RU"/>
        </w:rPr>
        <w:t>Гкал/ч</w:t>
      </w:r>
      <w:r w:rsidRPr="00E64424">
        <w:rPr>
          <w:rFonts w:ascii="Times New Roman" w:eastAsia="Times New Roman" w:hAnsi="Times New Roman" w:cs="Times New Roman"/>
          <w:sz w:val="24"/>
          <w:szCs w:val="24"/>
          <w:lang w:eastAsia="ru-RU"/>
        </w:rPr>
        <w:t xml:space="preserve"> (котельная «Центральная»). Суммарная тепловая мощность котельных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составляет 8.7 </w:t>
      </w:r>
      <w:r w:rsidRPr="00E64424">
        <w:rPr>
          <w:rFonts w:ascii="Times New Roman" w:eastAsia="Times New Roman" w:hAnsi="Times New Roman" w:cs="Times New Roman"/>
          <w:i/>
          <w:iCs/>
          <w:sz w:val="24"/>
          <w:szCs w:val="24"/>
          <w:lang w:eastAsia="ru-RU"/>
        </w:rPr>
        <w:t>Гкал/</w:t>
      </w:r>
      <w:proofErr w:type="gramStart"/>
      <w:r w:rsidRPr="00E64424">
        <w:rPr>
          <w:rFonts w:ascii="Times New Roman" w:eastAsia="Times New Roman" w:hAnsi="Times New Roman" w:cs="Times New Roman"/>
          <w:i/>
          <w:iCs/>
          <w:sz w:val="24"/>
          <w:szCs w:val="24"/>
          <w:lang w:eastAsia="ru-RU"/>
        </w:rPr>
        <w:t>ч</w:t>
      </w:r>
      <w:proofErr w:type="gramEnd"/>
      <w:r w:rsidRPr="00E64424">
        <w:rPr>
          <w:rFonts w:ascii="Times New Roman" w:eastAsia="Times New Roman" w:hAnsi="Times New Roman" w:cs="Times New Roman"/>
          <w:i/>
          <w:iCs/>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настоящее время во всех рассматриваемых котельных имеется резерв располагаемой тепловой мощности, составляющий от 30% и более.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Ниже в разделе 6.3.1. Программы представлен баланс установленных тепловых мощностей котельных и расчётных нагрузок потребителей, подключенных к ним.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_Toc534537047"/>
      <w:bookmarkEnd w:id="5"/>
      <w:r w:rsidRPr="00E64424">
        <w:rPr>
          <w:rFonts w:ascii="Times New Roman" w:eastAsia="Times New Roman" w:hAnsi="Times New Roman" w:cs="Times New Roman"/>
          <w:sz w:val="24"/>
          <w:szCs w:val="24"/>
          <w:lang w:eastAsia="ru-RU"/>
        </w:rPr>
        <w:t>2.1.2. Тепловые сети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64424">
        <w:rPr>
          <w:rFonts w:ascii="Times New Roman" w:eastAsia="Times New Roman" w:hAnsi="Times New Roman" w:cs="Times New Roman"/>
          <w:sz w:val="24"/>
          <w:szCs w:val="24"/>
          <w:lang w:eastAsia="ru-RU"/>
        </w:rPr>
        <w:t>Согласно материалов</w:t>
      </w:r>
      <w:proofErr w:type="gramEnd"/>
      <w:r w:rsidRPr="00E64424">
        <w:rPr>
          <w:rFonts w:ascii="Times New Roman" w:eastAsia="Times New Roman" w:hAnsi="Times New Roman" w:cs="Times New Roman"/>
          <w:sz w:val="24"/>
          <w:szCs w:val="24"/>
          <w:lang w:eastAsia="ru-RU"/>
        </w:rPr>
        <w:t xml:space="preserve"> Схемы теплоснабжения [12] и актуализированной информации, полученной непосредственно при разработке Программы, суммарная протяжённость участков тепловых сетей в централизованных системах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составляет 9 348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Из них наибольшая доля участков тепловых сетей – 5163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(55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относится к самой крупной системе теплоснабжения посёлка – системе «Центральная». Отдельных сетей ГВС в рассматриваемых системах нет.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Тепловые сети централизованных систем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w:t>
      </w:r>
      <w:proofErr w:type="gramStart"/>
      <w:r w:rsidRPr="00E64424">
        <w:rPr>
          <w:rFonts w:ascii="Times New Roman" w:eastAsia="Times New Roman" w:hAnsi="Times New Roman" w:cs="Times New Roman"/>
          <w:sz w:val="24"/>
          <w:szCs w:val="24"/>
          <w:lang w:eastAsia="ru-RU"/>
        </w:rPr>
        <w:t>выполнены</w:t>
      </w:r>
      <w:proofErr w:type="gramEnd"/>
      <w:r w:rsidRPr="00E64424">
        <w:rPr>
          <w:rFonts w:ascii="Times New Roman" w:eastAsia="Times New Roman" w:hAnsi="Times New Roman" w:cs="Times New Roman"/>
          <w:sz w:val="24"/>
          <w:szCs w:val="24"/>
          <w:lang w:eastAsia="ru-RU"/>
        </w:rPr>
        <w:t xml:space="preserve"> в 2-х трубном исполнении. Теплоизоляция трубопроводов: пенополиуретановые скорлупы, минеральная вата. Тип компенсирующих устройств – П-образные компенсаторы и естественные углы поворотов трассы. Почти на всех участках тепловых сетей совместно с ними проложен водопровод холодной воды.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bookmarkStart w:id="6" w:name="_Toc534537048"/>
      <w:bookmarkEnd w:id="6"/>
      <w:r w:rsidRPr="00E64424">
        <w:rPr>
          <w:rFonts w:ascii="Times New Roman" w:eastAsia="Times New Roman" w:hAnsi="Times New Roman" w:cs="Times New Roman"/>
          <w:sz w:val="24"/>
          <w:szCs w:val="24"/>
          <w:lang w:eastAsia="ru-RU"/>
        </w:rPr>
        <w:t>2.1.3. Проблемы в функционировании систем теплоснабжения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По данным Схемы теплоснабжения [12], в настоящее время в функционировании централизованных систем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имеются следующие общие для этих систем проблемы:</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наличие в системах отопления несанкционированного разбора горячей воды из сетей отопления;</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котельных отсутствуют приборы учёта производимой и отпускаемой тепловой энергии;</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рассматриваемых теплосетях 39% общей протяженности составляют трубопроводы со сверхнормативным сроком службы, требующие замены во время проведения очередного ремонта;</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изоляция существующих участков тепловых сетей изношена, что является причиной сверхнормативных тепловых потерь в сетях;</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 момент выполнения Схемы отсутствовали исполнительные схемы тепловых сетей (с указанием характеристик всех их элементов: участки, тепловые камеры, запорно-регулирующая арматура, приборы, подключенные тепловые потребители и их вводы и т.д.);</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во всех рассматриваемых котельных существующие сетевые насосы имеют завышенные, относительно расчетных нагрузок характеристики.</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необходимость проведения наладки режимов работы котлов, тепловых схем котельных и тепловых сетей.</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отсутствие систем диспетчеризации и оперативного мониторинга за качественной работой тепловых сетей и их объектов.</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необходимость капитального ремонта зданий котельных (кровля, оконные проемы).</w:t>
      </w:r>
    </w:p>
    <w:p w:rsidR="00E64424" w:rsidRPr="00E64424" w:rsidRDefault="00E64424" w:rsidP="00E6442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недостаточность финансирования текущих и капитальных ремонтов объектов (особенно тепловых сетей) рассматриваемых систем.</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Система «Центральная»:</w:t>
      </w:r>
    </w:p>
    <w:p w:rsidR="00E64424" w:rsidRPr="00E64424" w:rsidRDefault="00E64424" w:rsidP="00E6442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несмотря на проведенную реконструкцию в котельной «Центральная» имеется значительный потенциал для повышения энергосбережения за счет режимной наладки работы топок котлов;</w:t>
      </w:r>
    </w:p>
    <w:p w:rsidR="00E64424" w:rsidRPr="00E64424" w:rsidRDefault="00E64424" w:rsidP="00E6442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Наличие в тепловой сети участков с заниженной пропускной способностью</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Система «Мира»:</w:t>
      </w:r>
    </w:p>
    <w:p w:rsidR="00E64424" w:rsidRPr="00E64424" w:rsidRDefault="00E64424" w:rsidP="00E6442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несмотря на проведенную реконструкцию в котельной «Мира» имеется значительный потенциал для повышения энергосбережения за счет режимной наладки работы топок котлов;</w:t>
      </w:r>
    </w:p>
    <w:p w:rsidR="00E64424" w:rsidRPr="00E64424" w:rsidRDefault="00E64424" w:rsidP="00E6442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котельной «Мира» паспортная мощность резервного </w:t>
      </w:r>
      <w:proofErr w:type="spellStart"/>
      <w:proofErr w:type="gramStart"/>
      <w:r w:rsidRPr="00E64424">
        <w:rPr>
          <w:rFonts w:ascii="Times New Roman" w:eastAsia="Times New Roman" w:hAnsi="Times New Roman" w:cs="Times New Roman"/>
          <w:sz w:val="24"/>
          <w:szCs w:val="24"/>
          <w:lang w:eastAsia="ru-RU"/>
        </w:rPr>
        <w:t>дизель-генератора</w:t>
      </w:r>
      <w:proofErr w:type="spellEnd"/>
      <w:proofErr w:type="gramEnd"/>
      <w:r w:rsidRPr="00E64424">
        <w:rPr>
          <w:rFonts w:ascii="Times New Roman" w:eastAsia="Times New Roman" w:hAnsi="Times New Roman" w:cs="Times New Roman"/>
          <w:sz w:val="24"/>
          <w:szCs w:val="24"/>
          <w:lang w:eastAsia="ru-RU"/>
        </w:rPr>
        <w:t xml:space="preserve"> меньше расчетного значения потребляемой мощности электрооборудования. Необходима замена </w:t>
      </w:r>
      <w:proofErr w:type="spellStart"/>
      <w:proofErr w:type="gramStart"/>
      <w:r w:rsidRPr="00E64424">
        <w:rPr>
          <w:rFonts w:ascii="Times New Roman" w:eastAsia="Times New Roman" w:hAnsi="Times New Roman" w:cs="Times New Roman"/>
          <w:sz w:val="24"/>
          <w:szCs w:val="24"/>
          <w:lang w:eastAsia="ru-RU"/>
        </w:rPr>
        <w:t>дизель-генератора</w:t>
      </w:r>
      <w:proofErr w:type="spellEnd"/>
      <w:proofErr w:type="gramEnd"/>
      <w:r w:rsidRPr="00E64424">
        <w:rPr>
          <w:rFonts w:ascii="Times New Roman" w:eastAsia="Times New Roman" w:hAnsi="Times New Roman" w:cs="Times New Roman"/>
          <w:sz w:val="24"/>
          <w:szCs w:val="24"/>
          <w:lang w:eastAsia="ru-RU"/>
        </w:rPr>
        <w:t xml:space="preserve"> на более мощный (не менее 60 кВт);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Система «РТП»:</w:t>
      </w:r>
    </w:p>
    <w:p w:rsidR="00E64424" w:rsidRPr="00E64424" w:rsidRDefault="00E64424" w:rsidP="00E6442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Срок службы установленных котлов составляет 11 лет, котлы изношены полностью и требуется их замена </w:t>
      </w:r>
      <w:proofErr w:type="gramStart"/>
      <w:r w:rsidRPr="00E64424">
        <w:rPr>
          <w:rFonts w:ascii="Times New Roman" w:eastAsia="Times New Roman" w:hAnsi="Times New Roman" w:cs="Times New Roman"/>
          <w:sz w:val="24"/>
          <w:szCs w:val="24"/>
          <w:lang w:eastAsia="ru-RU"/>
        </w:rPr>
        <w:t>на</w:t>
      </w:r>
      <w:proofErr w:type="gramEnd"/>
      <w:r w:rsidRPr="00E64424">
        <w:rPr>
          <w:rFonts w:ascii="Times New Roman" w:eastAsia="Times New Roman" w:hAnsi="Times New Roman" w:cs="Times New Roman"/>
          <w:sz w:val="24"/>
          <w:szCs w:val="24"/>
          <w:lang w:eastAsia="ru-RU"/>
        </w:rPr>
        <w:t xml:space="preserve"> новые.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Система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Требуется капитальный ремонт или замена морально и физически устаревших котлов.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_Toc534537049"/>
      <w:bookmarkEnd w:id="7"/>
      <w:r w:rsidRPr="00E64424">
        <w:rPr>
          <w:rFonts w:ascii="Times New Roman" w:eastAsia="Times New Roman" w:hAnsi="Times New Roman" w:cs="Times New Roman"/>
          <w:sz w:val="24"/>
          <w:szCs w:val="24"/>
          <w:lang w:eastAsia="ru-RU"/>
        </w:rPr>
        <w:t>2.2. ВОДОСНАБЖЕНИЕ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Холодное водоснабжение. В настоящее время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холодное водоснабжение осуществляется централизованным и децентрализованным способами. </w:t>
      </w:r>
      <w:proofErr w:type="gramStart"/>
      <w:r w:rsidRPr="00E64424">
        <w:rPr>
          <w:rFonts w:ascii="Times New Roman" w:eastAsia="Times New Roman" w:hAnsi="Times New Roman" w:cs="Times New Roman"/>
          <w:sz w:val="24"/>
          <w:szCs w:val="24"/>
          <w:lang w:eastAsia="ru-RU"/>
        </w:rPr>
        <w:t>Централизованное</w:t>
      </w:r>
      <w:proofErr w:type="gramEnd"/>
      <w:r w:rsidRPr="00E64424">
        <w:rPr>
          <w:rFonts w:ascii="Times New Roman" w:eastAsia="Times New Roman" w:hAnsi="Times New Roman" w:cs="Times New Roman"/>
          <w:sz w:val="24"/>
          <w:szCs w:val="24"/>
          <w:lang w:eastAsia="ru-RU"/>
        </w:rPr>
        <w:t xml:space="preserve"> ХВС охватывает 80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общей застроенной площади посёлка. Остальная часть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 юго-западная и юго-восточная части посёлка, составляющие 20 </w:t>
      </w:r>
      <w:r w:rsidRPr="00E64424">
        <w:rPr>
          <w:rFonts w:ascii="Times New Roman" w:eastAsia="Times New Roman" w:hAnsi="Times New Roman" w:cs="Times New Roman"/>
          <w:i/>
          <w:iCs/>
          <w:sz w:val="24"/>
          <w:szCs w:val="24"/>
          <w:lang w:eastAsia="ru-RU"/>
        </w:rPr>
        <w:t xml:space="preserve">% </w:t>
      </w:r>
      <w:r w:rsidRPr="00E64424">
        <w:rPr>
          <w:rFonts w:ascii="Times New Roman" w:eastAsia="Times New Roman" w:hAnsi="Times New Roman" w:cs="Times New Roman"/>
          <w:sz w:val="24"/>
          <w:szCs w:val="24"/>
          <w:lang w:eastAsia="ru-RU"/>
        </w:rPr>
        <w:t>общей застроенной площади, снабжается водой децентрализованным способом.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Источниками воды на территориях, не охваченных круглогодичным централизованным водоснабжением, являются локальные водонапорные башни, в которые вода подаётся из расположенных рядом с ними скважин. В зимний период вода разбирается жителями непосредственно из водонапорных башен, в летний период дополнительно к этому включаются летние водопроводы.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Централизованное ХВС в посёлке организовано от 4-х основных круглогодичных независимых систем – «Центральная», «РТП»,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и «Лесхоз».</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Система ХВС "</w:t>
      </w:r>
      <w:proofErr w:type="spellStart"/>
      <w:r w:rsidRPr="00E64424">
        <w:rPr>
          <w:rFonts w:ascii="Times New Roman" w:eastAsia="Times New Roman" w:hAnsi="Times New Roman" w:cs="Times New Roman"/>
          <w:sz w:val="24"/>
          <w:szCs w:val="24"/>
          <w:lang w:eastAsia="ru-RU"/>
        </w:rPr>
        <w:t>Нефтянников</w:t>
      </w:r>
      <w:proofErr w:type="spellEnd"/>
      <w:r w:rsidRPr="00E64424">
        <w:rPr>
          <w:rFonts w:ascii="Times New Roman" w:eastAsia="Times New Roman" w:hAnsi="Times New Roman" w:cs="Times New Roman"/>
          <w:sz w:val="24"/>
          <w:szCs w:val="24"/>
          <w:lang w:eastAsia="ru-RU"/>
        </w:rPr>
        <w:t>" и Система ХВС "</w:t>
      </w:r>
      <w:proofErr w:type="spellStart"/>
      <w:r w:rsidRPr="00E64424">
        <w:rPr>
          <w:rFonts w:ascii="Times New Roman" w:eastAsia="Times New Roman" w:hAnsi="Times New Roman" w:cs="Times New Roman"/>
          <w:sz w:val="24"/>
          <w:szCs w:val="24"/>
          <w:lang w:eastAsia="ru-RU"/>
        </w:rPr>
        <w:t>Аэрофлотская</w:t>
      </w:r>
      <w:proofErr w:type="spellEnd"/>
      <w:r w:rsidRPr="00E64424">
        <w:rPr>
          <w:rFonts w:ascii="Times New Roman" w:eastAsia="Times New Roman" w:hAnsi="Times New Roman" w:cs="Times New Roman"/>
          <w:sz w:val="24"/>
          <w:szCs w:val="24"/>
          <w:lang w:eastAsia="ru-RU"/>
        </w:rPr>
        <w:t>" не имеют разветвленных сетей водоснабжения.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данным Схемы водоснабжения [12], основной из них является система «Центральная», снабжающая водой более 700 жилых домов и нежилых (общественных) зданий. На водопроводной сети данной системы установлено 13 водоразборных колонок, от которых осуществляется водоснабжение жилых домов и нежилых зданий, не подключенных к водопроводным сетям. Среднечасовое расчётное водопотребление в системе «Центральная» составляет 12.4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i/>
          <w:iCs/>
          <w:sz w:val="24"/>
          <w:szCs w:val="24"/>
          <w:lang w:eastAsia="ru-RU"/>
        </w:rPr>
        <w:t>/ч</w:t>
      </w:r>
      <w:r w:rsidRPr="00E64424">
        <w:rPr>
          <w:rFonts w:ascii="Times New Roman" w:eastAsia="Times New Roman" w:hAnsi="Times New Roman" w:cs="Times New Roman"/>
          <w:sz w:val="24"/>
          <w:szCs w:val="24"/>
          <w:lang w:eastAsia="ru-RU"/>
        </w:rPr>
        <w:t xml:space="preserve"> (80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всего водопотребления в централизованных системах ХВС).</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Потребителями в других системах централизованного ХВС, также как и в системе «Центральная», являются жилые дома и общественные здания. По данным Схемы водоснабжения [12], суммарно среднечасовое расчётное водопотребление в системах «РТП»,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xml:space="preserve">» и «Лесхоз» оценивается равным 3.2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i/>
          <w:iCs/>
          <w:sz w:val="24"/>
          <w:szCs w:val="24"/>
          <w:lang w:eastAsia="ru-RU"/>
        </w:rPr>
        <w:t>/ч</w:t>
      </w:r>
      <w:r w:rsidRPr="00E64424">
        <w:rPr>
          <w:rFonts w:ascii="Times New Roman" w:eastAsia="Times New Roman" w:hAnsi="Times New Roman" w:cs="Times New Roman"/>
          <w:sz w:val="24"/>
          <w:szCs w:val="24"/>
          <w:lang w:eastAsia="ru-RU"/>
        </w:rPr>
        <w:t xml:space="preserve"> (20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всего водопотребления в централизованных системах ХВС).</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Собственником объектов централизованных систем ХВС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является Администрация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городского поселения. Эксплуатацию данных объектов осуществляет ООО «Водолей-Профи».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Горячее водоснабжение. </w:t>
      </w:r>
      <w:proofErr w:type="gramStart"/>
      <w:r w:rsidRPr="00E64424">
        <w:rPr>
          <w:rFonts w:ascii="Times New Roman" w:eastAsia="Times New Roman" w:hAnsi="Times New Roman" w:cs="Times New Roman"/>
          <w:sz w:val="24"/>
          <w:szCs w:val="24"/>
          <w:lang w:eastAsia="ru-RU"/>
        </w:rPr>
        <w:t>Согласно Схемы</w:t>
      </w:r>
      <w:proofErr w:type="gramEnd"/>
      <w:r w:rsidRPr="00E64424">
        <w:rPr>
          <w:rFonts w:ascii="Times New Roman" w:eastAsia="Times New Roman" w:hAnsi="Times New Roman" w:cs="Times New Roman"/>
          <w:sz w:val="24"/>
          <w:szCs w:val="24"/>
          <w:lang w:eastAsia="ru-RU"/>
        </w:rPr>
        <w:t xml:space="preserve">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[12], в настоящее время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официально систем горячего водоснабжения нет - в централизованных системах теплоснабжения имеется несанкционированный разбор воды из систем отопления зданий, который по факту является составляющей в потерях тепловой энергии.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Описание систем теплоснабжения представлено выше в разделе 2.1. Программы.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bookmarkStart w:id="8" w:name="_Toc534537050"/>
      <w:bookmarkEnd w:id="8"/>
      <w:r w:rsidRPr="00E64424">
        <w:rPr>
          <w:rFonts w:ascii="Times New Roman" w:eastAsia="Times New Roman" w:hAnsi="Times New Roman" w:cs="Times New Roman"/>
          <w:sz w:val="24"/>
          <w:szCs w:val="24"/>
          <w:lang w:eastAsia="ru-RU"/>
        </w:rPr>
        <w:t xml:space="preserve">2.2.1. </w:t>
      </w:r>
      <w:proofErr w:type="spellStart"/>
      <w:r w:rsidRPr="00E64424">
        <w:rPr>
          <w:rFonts w:ascii="Times New Roman" w:eastAsia="Times New Roman" w:hAnsi="Times New Roman" w:cs="Times New Roman"/>
          <w:sz w:val="24"/>
          <w:szCs w:val="24"/>
          <w:lang w:eastAsia="ru-RU"/>
        </w:rPr>
        <w:t>Водоисточники</w:t>
      </w:r>
      <w:proofErr w:type="spellEnd"/>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Источники холодной воды. Источниками холодной воды в муниципальных централизованных и нецентрализованных системах ХВС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являются артезианские скважины. Скважины находятся в работе в течение всего года.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системе «Центральная» имеется 4 скважины, в системе «РТП» - 2 скважины, в системе «Лесхоз» - 1 скважина, в системе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- 1 скважина.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Резервуары запаса воды есть во всех рассматриваемых системах. В системе «Центральная» суммарный объём резервуаров составляет 1000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xml:space="preserve">, в системе «РТП» - 30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xml:space="preserve">, в системе «Лесхоз» - 10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в системе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xml:space="preserve">» - 100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Сооружения очистки и подготовки воды в рассматриваемых системах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имеются только в системе «Центральная». В ней на головном водозаборе установлена блочно-модульная водоподготовительная установка контейнерного типа БВПУ-25-К-ТО производительностью 25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i/>
          <w:iCs/>
          <w:sz w:val="24"/>
          <w:szCs w:val="24"/>
          <w:lang w:eastAsia="ru-RU"/>
        </w:rPr>
        <w:t>/ч</w:t>
      </w:r>
      <w:r w:rsidRPr="00E64424">
        <w:rPr>
          <w:rFonts w:ascii="Times New Roman" w:eastAsia="Times New Roman" w:hAnsi="Times New Roman" w:cs="Times New Roman"/>
          <w:sz w:val="24"/>
          <w:szCs w:val="24"/>
          <w:lang w:eastAsia="ru-RU"/>
        </w:rPr>
        <w:t xml:space="preserve">. Данная установка очистки работает только в отопительный период. В летний период по причине </w:t>
      </w:r>
      <w:proofErr w:type="gramStart"/>
      <w:r w:rsidRPr="00E64424">
        <w:rPr>
          <w:rFonts w:ascii="Times New Roman" w:eastAsia="Times New Roman" w:hAnsi="Times New Roman" w:cs="Times New Roman"/>
          <w:sz w:val="24"/>
          <w:szCs w:val="24"/>
          <w:lang w:eastAsia="ru-RU"/>
        </w:rPr>
        <w:t>повышенного</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водоразбора</w:t>
      </w:r>
      <w:proofErr w:type="spellEnd"/>
      <w:r w:rsidRPr="00E64424">
        <w:rPr>
          <w:rFonts w:ascii="Times New Roman" w:eastAsia="Times New Roman" w:hAnsi="Times New Roman" w:cs="Times New Roman"/>
          <w:sz w:val="24"/>
          <w:szCs w:val="24"/>
          <w:lang w:eastAsia="ru-RU"/>
        </w:rPr>
        <w:t xml:space="preserve"> на летние водопроводы (полив) установка очистки не используется. В других системах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вода после забора из скважин не очищается и не обеззараживается.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рассматриваемых централизованных системах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дополнительная подкачивающая насосная станция имеется только в системе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Она расположена рядом с накопительными резервуарами запаса воды данной системы.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Источники горячей воды. Как было сказано выше, в настоящее время в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официально нет систем горячего водоснабжения. Несанкционированный разбор горячей воды осуществляется из централизованных систем теплоснабжения. Краткая информация по </w:t>
      </w:r>
      <w:proofErr w:type="spellStart"/>
      <w:r w:rsidRPr="00E64424">
        <w:rPr>
          <w:rFonts w:ascii="Times New Roman" w:eastAsia="Times New Roman" w:hAnsi="Times New Roman" w:cs="Times New Roman"/>
          <w:sz w:val="24"/>
          <w:szCs w:val="24"/>
          <w:lang w:eastAsia="ru-RU"/>
        </w:rPr>
        <w:t>теплоисточникам</w:t>
      </w:r>
      <w:proofErr w:type="spellEnd"/>
      <w:r w:rsidRPr="00E64424">
        <w:rPr>
          <w:rFonts w:ascii="Times New Roman" w:eastAsia="Times New Roman" w:hAnsi="Times New Roman" w:cs="Times New Roman"/>
          <w:sz w:val="24"/>
          <w:szCs w:val="24"/>
          <w:lang w:eastAsia="ru-RU"/>
        </w:rPr>
        <w:t xml:space="preserve"> представлена выше в разделе 2.1. Программы. Подробная информация по ним представлена ниже в разделе 6.3.1. Программы.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bookmarkStart w:id="9" w:name="_Toc534537051"/>
      <w:bookmarkEnd w:id="9"/>
      <w:r w:rsidRPr="00E64424">
        <w:rPr>
          <w:rFonts w:ascii="Times New Roman" w:eastAsia="Times New Roman" w:hAnsi="Times New Roman" w:cs="Times New Roman"/>
          <w:sz w:val="24"/>
          <w:szCs w:val="24"/>
          <w:lang w:eastAsia="ru-RU"/>
        </w:rPr>
        <w:t>2.2.2. Сети водоснабжения</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Сети холодного водоснабжения. По данным Схемы водоснабжения [12], суммарная протяжённость участков водопроводных сетей в централизованных системах холодного водоснабжения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составляет 46 808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Из них наибольшая доля участков водопроводных сетей – 37789 (81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относится к самой крупной системе холодного водоснабжения посёлка – системе «Центральная».</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Глубина прокладки трубопроводов водоснабжения составляет 2.5-3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Часть трубопроводов холодной воды проложена совместно с трубопроводами теплоснабжения. Протяжённость таких совместных участков составляет 9015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(19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общей протяжённости участков сети ХВС).</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Подробная информация по сетям холодного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представлена ниже в разделе 6.3.2. Программы.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Сети горячего водоснабжения. Сетей горячего водоснабжения в посёлке нет. Несанкционированный разбор горячей воды осуществляется из тепловых сетей. Краткая информация тепловых сетей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представлена выше в разделе 2.1. Программы. Подробная информация по ним представлена ниже в разделе 6.3.1. Программы.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_Toc534537052"/>
      <w:bookmarkEnd w:id="10"/>
      <w:r w:rsidRPr="00E64424">
        <w:rPr>
          <w:rFonts w:ascii="Times New Roman" w:eastAsia="Times New Roman" w:hAnsi="Times New Roman" w:cs="Times New Roman"/>
          <w:sz w:val="24"/>
          <w:szCs w:val="24"/>
          <w:lang w:eastAsia="ru-RU"/>
        </w:rPr>
        <w:t>2.2.3. Проблемы в функционировании систем водоснабжения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Системы холодного водоснабжения. По данным Схемы водоснабжения [12], в настоящее время в функционировании централизованных систем холодного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имеются следующие основные проблемы:</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необходимость уточнения исполнительных схем участков трубопроводов (уточнение трассировок, глубины и годов прокладок, материала и диаметров труб, наличия запорно-регулирующей арматуры, пожарных гидрантов и др.).</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Недостаточная оснащённость потребителей приборами учёта.</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Проектная производительность установки для очистки воды на Водозаборе «Центральный» меньше (в 1.3 раза) фактического среднечасового расхода воды, отпускаемого с водозабора. Необходима модернизация системы очистки с увеличением ее производительности.</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последние годы в воде скважин водозабора «Центральный» увеличилось содержание нитратов, что указывает на вероятное попадание в водоносный слой водозабора отходов жизнедеятельности человека (бытовая химия, туалеты, септики).</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части водонапорных башен требуется проведение капитального ремонта зданий и резервуаров.</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Значительный износ трубопроводов водоснабжения – основная техническая проблема. Аварийность на сетях водопроводов возникает, в основном, по причине почвенной и электрохимической коррозии металла. На момент обследования в замене нуждалось около 42 </w:t>
      </w:r>
      <w:r w:rsidRPr="00E64424">
        <w:rPr>
          <w:rFonts w:ascii="Times New Roman" w:eastAsia="Times New Roman" w:hAnsi="Times New Roman" w:cs="Times New Roman"/>
          <w:i/>
          <w:iCs/>
          <w:sz w:val="24"/>
          <w:szCs w:val="24"/>
          <w:lang w:eastAsia="ru-RU"/>
        </w:rPr>
        <w:t>км</w:t>
      </w:r>
      <w:r w:rsidRPr="00E64424">
        <w:rPr>
          <w:rFonts w:ascii="Times New Roman" w:eastAsia="Times New Roman" w:hAnsi="Times New Roman" w:cs="Times New Roman"/>
          <w:sz w:val="24"/>
          <w:szCs w:val="24"/>
          <w:lang w:eastAsia="ru-RU"/>
        </w:rPr>
        <w:t xml:space="preserve"> (89 % от общей протяженности) участков водопроводных сетей.</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Износ и необходимость замены запорно-регулирующей арматуры;</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Крайне малое количество резервных (разгрузочных) контуров в сетях ХВС может являться одной из причин недостаточного располагаемого напора в сети у части концевых потребителей. Особенно это может проявляться в летний период.</w:t>
      </w:r>
    </w:p>
    <w:p w:rsidR="00E64424" w:rsidRPr="00E64424" w:rsidRDefault="00E64424" w:rsidP="00E64424">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Небольшая система ХВС "Лесхоз" (1% от протяженности и 1% от потребления системы «Центральная») находится в зоне водоснабжения системы ХВС «Центральная», что указывает на целесообразность подключения системы ХВС "Лесхоз" к системе ХВС «Центральная».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Системы горячего водоснабжения. </w:t>
      </w:r>
      <w:r w:rsidRPr="00E64424">
        <w:rPr>
          <w:rFonts w:ascii="Times New Roman" w:eastAsia="Times New Roman" w:hAnsi="Times New Roman" w:cs="Times New Roman"/>
          <w:sz w:val="24"/>
          <w:szCs w:val="24"/>
          <w:lang w:eastAsia="ru-RU"/>
        </w:rPr>
        <w:t xml:space="preserve">По данным Схемы теплоснабжения [11], в настоящее время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официально нет централизованных систем горячего водоснабжения. Несанкционированный разбор горячей воды осуществляется из централизованных систем теплоснабжения. Краткая информация по проблемам, имеющимся в централизованных системах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представлена выше в разделе 2.1. Программы. Подробная информация по ним представлена ниже в разделе 6.3.1. Программы.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bookmarkStart w:id="11" w:name="_Toc534537053"/>
      <w:bookmarkEnd w:id="11"/>
      <w:r w:rsidRPr="00E64424">
        <w:rPr>
          <w:rFonts w:ascii="Times New Roman" w:eastAsia="Times New Roman" w:hAnsi="Times New Roman" w:cs="Times New Roman"/>
          <w:sz w:val="24"/>
          <w:szCs w:val="24"/>
          <w:lang w:eastAsia="ru-RU"/>
        </w:rPr>
        <w:t>2.3. ВОДООТВЕДЕНИЕ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отведение хозяйственно-бытовых стоков осуществляется децентрализованным способом - в септики, выгребные ямы и надворные туалеты, стоки из которых периодически откачиваются ассенизационными машинами.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Для 6 многоквартирных жилых домов организованы 4 локальные системы водоотведения. </w:t>
      </w:r>
      <w:proofErr w:type="gramStart"/>
      <w:r w:rsidRPr="00E64424">
        <w:rPr>
          <w:rFonts w:ascii="Times New Roman" w:eastAsia="Times New Roman" w:hAnsi="Times New Roman" w:cs="Times New Roman"/>
          <w:sz w:val="24"/>
          <w:szCs w:val="24"/>
          <w:lang w:eastAsia="ru-RU"/>
        </w:rPr>
        <w:t>Данные системы расположены в северной, центральной и юго-восточной частях посёлка.</w:t>
      </w:r>
      <w:proofErr w:type="gramEnd"/>
      <w:r w:rsidRPr="00E64424">
        <w:rPr>
          <w:rFonts w:ascii="Times New Roman" w:eastAsia="Times New Roman" w:hAnsi="Times New Roman" w:cs="Times New Roman"/>
          <w:sz w:val="24"/>
          <w:szCs w:val="24"/>
          <w:lang w:eastAsia="ru-RU"/>
        </w:rPr>
        <w:t xml:space="preserve"> Отведение стоков в этих системах осуществляется по независимым самотечным канализационным трубопроводам в септики. Стоки из них периодически откачиваются ассенизационными машинами.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Собственником указанных выше септиков и канализационных трубопроводов является администрация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Функции по эксплуатации данных объектов в настоящее время осуществляет ИП «Ефремов С.П.».</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12" w:name="_Toc534537054"/>
      <w:bookmarkEnd w:id="12"/>
      <w:r w:rsidRPr="00E64424">
        <w:rPr>
          <w:rFonts w:ascii="Times New Roman" w:eastAsia="Times New Roman" w:hAnsi="Times New Roman" w:cs="Times New Roman"/>
          <w:b/>
          <w:bCs/>
          <w:sz w:val="27"/>
          <w:szCs w:val="27"/>
          <w:lang w:eastAsia="ru-RU"/>
        </w:rPr>
        <w:t>2.3.1. Канализационные насосные станции и очистные сооружения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нет канализационных насосных станций и канализационных очистных сооружений.</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13" w:name="_Toc534537055"/>
      <w:bookmarkEnd w:id="13"/>
      <w:r w:rsidRPr="00E64424">
        <w:rPr>
          <w:rFonts w:ascii="Times New Roman" w:eastAsia="Times New Roman" w:hAnsi="Times New Roman" w:cs="Times New Roman"/>
          <w:b/>
          <w:bCs/>
          <w:sz w:val="27"/>
          <w:szCs w:val="27"/>
          <w:lang w:eastAsia="ru-RU"/>
        </w:rPr>
        <w:t>2.3.2. Сети водоотведения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нет сетей централизованного водоотведения, имеются только локальные сети децентрализованного водоотведения. Суммарная протяжённость канализационных сетей 4-х рассматриваемых локальных систем водоотведения составляет 634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Прокладка труб подземная.</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14" w:name="_Toc534537056"/>
      <w:bookmarkEnd w:id="14"/>
      <w:r w:rsidRPr="00E64424">
        <w:rPr>
          <w:rFonts w:ascii="Times New Roman" w:eastAsia="Times New Roman" w:hAnsi="Times New Roman" w:cs="Times New Roman"/>
          <w:b/>
          <w:bCs/>
          <w:sz w:val="27"/>
          <w:szCs w:val="27"/>
          <w:lang w:eastAsia="ru-RU"/>
        </w:rPr>
        <w:t>2.3.3. Проблемы в функционировании систем водоотведения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данным Схемы водоснабжения и водоотведения [13], в настоящее время в системе водоотведения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есть одна основная проблема: отсутствие централизованной системы водоотведения и отсутствие КОС. В 4-х рассматриваемых локальных системах водоотведения, по предоставленной информации, нет значительных технических и технологических проблем.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_Toc534537057"/>
      <w:bookmarkStart w:id="16" w:name="_Toc446596810"/>
      <w:bookmarkEnd w:id="15"/>
      <w:bookmarkEnd w:id="16"/>
      <w:r w:rsidRPr="00E64424">
        <w:rPr>
          <w:rFonts w:ascii="Times New Roman" w:eastAsia="Times New Roman" w:hAnsi="Times New Roman" w:cs="Times New Roman"/>
          <w:sz w:val="24"/>
          <w:szCs w:val="24"/>
          <w:lang w:eastAsia="ru-RU"/>
        </w:rPr>
        <w:t>2.4. ЭЛЕКТРОСНАБЖЕНИЕ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Электроснабжение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осуществляется от Иркутской энергосистемы через понизительную станцию (далее также – ПС) «</w:t>
      </w:r>
      <w:proofErr w:type="spellStart"/>
      <w:r w:rsidRPr="00E64424">
        <w:rPr>
          <w:rFonts w:ascii="Times New Roman" w:eastAsia="Times New Roman" w:hAnsi="Times New Roman" w:cs="Times New Roman"/>
          <w:sz w:val="24"/>
          <w:szCs w:val="24"/>
          <w:lang w:eastAsia="ru-RU"/>
        </w:rPr>
        <w:t>Новая-Уда</w:t>
      </w:r>
      <w:proofErr w:type="spellEnd"/>
      <w:r w:rsidRPr="00E64424">
        <w:rPr>
          <w:rFonts w:ascii="Times New Roman" w:eastAsia="Times New Roman" w:hAnsi="Times New Roman" w:cs="Times New Roman"/>
          <w:sz w:val="24"/>
          <w:szCs w:val="24"/>
          <w:lang w:eastAsia="ru-RU"/>
        </w:rPr>
        <w:t xml:space="preserve">» 110/35 </w:t>
      </w:r>
      <w:r w:rsidRPr="00E64424">
        <w:rPr>
          <w:rFonts w:ascii="Times New Roman" w:eastAsia="Times New Roman" w:hAnsi="Times New Roman" w:cs="Times New Roman"/>
          <w:i/>
          <w:iCs/>
          <w:sz w:val="24"/>
          <w:szCs w:val="24"/>
          <w:lang w:eastAsia="ru-RU"/>
        </w:rPr>
        <w:t>кВ</w:t>
      </w:r>
      <w:r w:rsidRPr="00E64424">
        <w:rPr>
          <w:rFonts w:ascii="Times New Roman" w:eastAsia="Times New Roman" w:hAnsi="Times New Roman" w:cs="Times New Roman"/>
          <w:sz w:val="24"/>
          <w:szCs w:val="24"/>
          <w:lang w:eastAsia="ru-RU"/>
        </w:rPr>
        <w:t xml:space="preserve">, расположенную </w:t>
      </w:r>
      <w:proofErr w:type="gramStart"/>
      <w:r w:rsidRPr="00E64424">
        <w:rPr>
          <w:rFonts w:ascii="Times New Roman" w:eastAsia="Times New Roman" w:hAnsi="Times New Roman" w:cs="Times New Roman"/>
          <w:sz w:val="24"/>
          <w:szCs w:val="24"/>
          <w:lang w:eastAsia="ru-RU"/>
        </w:rPr>
        <w:t>в</w:t>
      </w:r>
      <w:proofErr w:type="gramEnd"/>
      <w:r w:rsidRPr="00E64424">
        <w:rPr>
          <w:rFonts w:ascii="Times New Roman" w:eastAsia="Times New Roman" w:hAnsi="Times New Roman" w:cs="Times New Roman"/>
          <w:sz w:val="24"/>
          <w:szCs w:val="24"/>
          <w:lang w:eastAsia="ru-RU"/>
        </w:rPr>
        <w:t xml:space="preserve"> с. </w:t>
      </w:r>
      <w:proofErr w:type="spellStart"/>
      <w:r w:rsidRPr="00E64424">
        <w:rPr>
          <w:rFonts w:ascii="Times New Roman" w:eastAsia="Times New Roman" w:hAnsi="Times New Roman" w:cs="Times New Roman"/>
          <w:sz w:val="24"/>
          <w:szCs w:val="24"/>
          <w:lang w:eastAsia="ru-RU"/>
        </w:rPr>
        <w:t>Новая-Уда</w:t>
      </w:r>
      <w:proofErr w:type="spellEnd"/>
      <w:r w:rsidRPr="00E64424">
        <w:rPr>
          <w:rFonts w:ascii="Times New Roman" w:eastAsia="Times New Roman" w:hAnsi="Times New Roman" w:cs="Times New Roman"/>
          <w:sz w:val="24"/>
          <w:szCs w:val="24"/>
          <w:lang w:eastAsia="ru-RU"/>
        </w:rPr>
        <w:t xml:space="preserve">. Суммарная установленная мощность данной подстанции составляет 26 </w:t>
      </w:r>
      <w:r w:rsidRPr="00E64424">
        <w:rPr>
          <w:rFonts w:ascii="Times New Roman" w:eastAsia="Times New Roman" w:hAnsi="Times New Roman" w:cs="Times New Roman"/>
          <w:i/>
          <w:iCs/>
          <w:sz w:val="24"/>
          <w:szCs w:val="24"/>
          <w:lang w:eastAsia="ru-RU"/>
        </w:rPr>
        <w:t>МВт</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От ПС «</w:t>
      </w:r>
      <w:proofErr w:type="spellStart"/>
      <w:proofErr w:type="gramStart"/>
      <w:r w:rsidRPr="00E64424">
        <w:rPr>
          <w:rFonts w:ascii="Times New Roman" w:eastAsia="Times New Roman" w:hAnsi="Times New Roman" w:cs="Times New Roman"/>
          <w:sz w:val="24"/>
          <w:szCs w:val="24"/>
          <w:lang w:eastAsia="ru-RU"/>
        </w:rPr>
        <w:t>Новая-Уда</w:t>
      </w:r>
      <w:proofErr w:type="spellEnd"/>
      <w:proofErr w:type="gramEnd"/>
      <w:r w:rsidRPr="00E64424">
        <w:rPr>
          <w:rFonts w:ascii="Times New Roman" w:eastAsia="Times New Roman" w:hAnsi="Times New Roman" w:cs="Times New Roman"/>
          <w:sz w:val="24"/>
          <w:szCs w:val="24"/>
          <w:lang w:eastAsia="ru-RU"/>
        </w:rPr>
        <w:t xml:space="preserve">» электроэнергия поступает в две ПС 35/10 </w:t>
      </w:r>
      <w:r w:rsidRPr="00E64424">
        <w:rPr>
          <w:rFonts w:ascii="Times New Roman" w:eastAsia="Times New Roman" w:hAnsi="Times New Roman" w:cs="Times New Roman"/>
          <w:i/>
          <w:iCs/>
          <w:sz w:val="24"/>
          <w:szCs w:val="24"/>
          <w:lang w:eastAsia="ru-RU"/>
        </w:rPr>
        <w:t>кВ</w:t>
      </w:r>
      <w:r w:rsidRPr="00E64424">
        <w:rPr>
          <w:rFonts w:ascii="Times New Roman" w:eastAsia="Times New Roman" w:hAnsi="Times New Roman" w:cs="Times New Roman"/>
          <w:sz w:val="24"/>
          <w:szCs w:val="24"/>
          <w:lang w:eastAsia="ru-RU"/>
        </w:rPr>
        <w:t xml:space="preserve"> мощностью 4 </w:t>
      </w:r>
      <w:r w:rsidRPr="00E64424">
        <w:rPr>
          <w:rFonts w:ascii="Times New Roman" w:eastAsia="Times New Roman" w:hAnsi="Times New Roman" w:cs="Times New Roman"/>
          <w:i/>
          <w:iCs/>
          <w:sz w:val="24"/>
          <w:szCs w:val="24"/>
          <w:lang w:eastAsia="ru-RU"/>
        </w:rPr>
        <w:t>МВт</w:t>
      </w:r>
      <w:r w:rsidRPr="00E64424">
        <w:rPr>
          <w:rFonts w:ascii="Times New Roman" w:eastAsia="Times New Roman" w:hAnsi="Times New Roman" w:cs="Times New Roman"/>
          <w:sz w:val="24"/>
          <w:szCs w:val="24"/>
          <w:lang w:eastAsia="ru-RU"/>
        </w:rPr>
        <w:t xml:space="preserve"> каждая. Далее электроэнергия расходится по 38 трансформаторным и распределительным подстанциям 6/10/0.4 </w:t>
      </w:r>
      <w:r w:rsidRPr="00E64424">
        <w:rPr>
          <w:rFonts w:ascii="Times New Roman" w:eastAsia="Times New Roman" w:hAnsi="Times New Roman" w:cs="Times New Roman"/>
          <w:i/>
          <w:iCs/>
          <w:sz w:val="24"/>
          <w:szCs w:val="24"/>
          <w:lang w:eastAsia="ru-RU"/>
        </w:rPr>
        <w:t>кВ.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Указанные выше подстанции и магистральные электрические сети находятся в собственности ОАО «Иркутскэнерго». Их эксплуатацию в настоящее время осуществляют 2 организации: филиал ОГУЭП «</w:t>
      </w:r>
      <w:proofErr w:type="spellStart"/>
      <w:r w:rsidRPr="00E64424">
        <w:rPr>
          <w:rFonts w:ascii="Times New Roman" w:eastAsia="Times New Roman" w:hAnsi="Times New Roman" w:cs="Times New Roman"/>
          <w:sz w:val="24"/>
          <w:szCs w:val="24"/>
          <w:lang w:eastAsia="ru-RU"/>
        </w:rPr>
        <w:t>Облкоммунэнерго</w:t>
      </w:r>
      <w:proofErr w:type="spellEnd"/>
      <w:r w:rsidRPr="00E64424">
        <w:rPr>
          <w:rFonts w:ascii="Times New Roman" w:eastAsia="Times New Roman" w:hAnsi="Times New Roman" w:cs="Times New Roman"/>
          <w:sz w:val="24"/>
          <w:szCs w:val="24"/>
          <w:lang w:eastAsia="ru-RU"/>
        </w:rPr>
        <w:t>» «</w:t>
      </w:r>
      <w:proofErr w:type="spellStart"/>
      <w:r w:rsidRPr="00E64424">
        <w:rPr>
          <w:rFonts w:ascii="Times New Roman" w:eastAsia="Times New Roman" w:hAnsi="Times New Roman" w:cs="Times New Roman"/>
          <w:sz w:val="24"/>
          <w:szCs w:val="24"/>
          <w:lang w:eastAsia="ru-RU"/>
        </w:rPr>
        <w:t>Усть-Ордынские</w:t>
      </w:r>
      <w:proofErr w:type="spellEnd"/>
      <w:r w:rsidRPr="00E64424">
        <w:rPr>
          <w:rFonts w:ascii="Times New Roman" w:eastAsia="Times New Roman" w:hAnsi="Times New Roman" w:cs="Times New Roman"/>
          <w:sz w:val="24"/>
          <w:szCs w:val="24"/>
          <w:lang w:eastAsia="ru-RU"/>
        </w:rPr>
        <w:t xml:space="preserve"> электрические сети» </w:t>
      </w:r>
      <w:proofErr w:type="gramStart"/>
      <w:r w:rsidRPr="00E64424">
        <w:rPr>
          <w:rFonts w:ascii="Times New Roman" w:eastAsia="Times New Roman" w:hAnsi="Times New Roman" w:cs="Times New Roman"/>
          <w:sz w:val="24"/>
          <w:szCs w:val="24"/>
          <w:lang w:eastAsia="ru-RU"/>
        </w:rPr>
        <w:t>и ООО</w:t>
      </w:r>
      <w:proofErr w:type="gramEnd"/>
      <w:r w:rsidRPr="00E64424">
        <w:rPr>
          <w:rFonts w:ascii="Times New Roman" w:eastAsia="Times New Roman" w:hAnsi="Times New Roman" w:cs="Times New Roman"/>
          <w:sz w:val="24"/>
          <w:szCs w:val="24"/>
          <w:lang w:eastAsia="ru-RU"/>
        </w:rPr>
        <w:t xml:space="preserve"> «Восточные электрические сети».</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17" w:name="_Toc534537058"/>
      <w:bookmarkStart w:id="18" w:name="_Toc446596811"/>
      <w:bookmarkEnd w:id="17"/>
      <w:bookmarkEnd w:id="18"/>
      <w:r w:rsidRPr="00E64424">
        <w:rPr>
          <w:rFonts w:ascii="Times New Roman" w:eastAsia="Times New Roman" w:hAnsi="Times New Roman" w:cs="Times New Roman"/>
          <w:b/>
          <w:bCs/>
          <w:sz w:val="27"/>
          <w:szCs w:val="27"/>
          <w:lang w:eastAsia="ru-RU"/>
        </w:rPr>
        <w:t>2.4.1. Источники электроснабжения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данным эксплуатирующих организаций, в настоящее время понизительные станции, которые обеспечивают электроснабжение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имеют резерв располагаемой мощности.</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19" w:name="_Toc534537059"/>
      <w:bookmarkStart w:id="20" w:name="_Toc446596812"/>
      <w:bookmarkEnd w:id="19"/>
      <w:bookmarkEnd w:id="20"/>
      <w:r w:rsidRPr="00E64424">
        <w:rPr>
          <w:rFonts w:ascii="Times New Roman" w:eastAsia="Times New Roman" w:hAnsi="Times New Roman" w:cs="Times New Roman"/>
          <w:b/>
          <w:bCs/>
          <w:sz w:val="27"/>
          <w:szCs w:val="27"/>
          <w:lang w:eastAsia="ru-RU"/>
        </w:rPr>
        <w:t>2.4.2. Сети электроснабжения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проходят магистральные сети электроснабжения напряжением 10 и 0.4 </w:t>
      </w:r>
      <w:r w:rsidRPr="00E64424">
        <w:rPr>
          <w:rFonts w:ascii="Times New Roman" w:eastAsia="Times New Roman" w:hAnsi="Times New Roman" w:cs="Times New Roman"/>
          <w:i/>
          <w:iCs/>
          <w:sz w:val="24"/>
          <w:szCs w:val="24"/>
          <w:lang w:eastAsia="ru-RU"/>
        </w:rPr>
        <w:t>кВ</w:t>
      </w:r>
      <w:r w:rsidRPr="00E64424">
        <w:rPr>
          <w:rFonts w:ascii="Times New Roman" w:eastAsia="Times New Roman" w:hAnsi="Times New Roman" w:cs="Times New Roman"/>
          <w:sz w:val="24"/>
          <w:szCs w:val="24"/>
          <w:lang w:eastAsia="ru-RU"/>
        </w:rPr>
        <w:t>. Другие характеристики данных сетей представлены ниже в разделе 6.3.4. Программы.</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21" w:name="_Toc534537060"/>
      <w:bookmarkStart w:id="22" w:name="_Toc446596813"/>
      <w:bookmarkEnd w:id="21"/>
      <w:bookmarkEnd w:id="22"/>
      <w:r w:rsidRPr="00E64424">
        <w:rPr>
          <w:rFonts w:ascii="Times New Roman" w:eastAsia="Times New Roman" w:hAnsi="Times New Roman" w:cs="Times New Roman"/>
          <w:b/>
          <w:bCs/>
          <w:sz w:val="27"/>
          <w:szCs w:val="27"/>
          <w:lang w:eastAsia="ru-RU"/>
        </w:rPr>
        <w:lastRenderedPageBreak/>
        <w:t>2.4.3. Проблемы в функционировании систем электроснабжения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информации, полученной от специалистов эксплуатирующих организаций, в эксплуатации систем электроснабжения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 настоящее время нет значительных технических и технологических проблем. Основной проблемой является возникновение незначительных перепадов напряжения в часы максимального электропотребления. Другой немаловажной проблемой является ветхость электрических сетей (в том числе ветхость опор этих сетей).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_Toc534537061"/>
      <w:bookmarkStart w:id="24" w:name="_Toc446596814"/>
      <w:bookmarkEnd w:id="23"/>
      <w:bookmarkEnd w:id="24"/>
      <w:r w:rsidRPr="00E64424">
        <w:rPr>
          <w:rFonts w:ascii="Times New Roman" w:eastAsia="Times New Roman" w:hAnsi="Times New Roman" w:cs="Times New Roman"/>
          <w:sz w:val="24"/>
          <w:szCs w:val="24"/>
          <w:lang w:eastAsia="ru-RU"/>
        </w:rPr>
        <w:t>2.5. ГАЗОСНАБЖЕНИЕ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газоснабжение не осуществляется. В перспективе, к концу расчётного срока Программы, в посёлке возможна организация централизованной системы газоснабжения. Это предполагается в случае, если природный газ будет поступать в посёлок из магистрального газопровода «</w:t>
      </w:r>
      <w:proofErr w:type="spellStart"/>
      <w:r w:rsidRPr="00E64424">
        <w:rPr>
          <w:rFonts w:ascii="Times New Roman" w:eastAsia="Times New Roman" w:hAnsi="Times New Roman" w:cs="Times New Roman"/>
          <w:sz w:val="24"/>
          <w:szCs w:val="24"/>
          <w:lang w:eastAsia="ru-RU"/>
        </w:rPr>
        <w:t>Ковыкта-Саянск-Ангарск-Иркутск</w:t>
      </w:r>
      <w:proofErr w:type="spellEnd"/>
      <w:r w:rsidRPr="00E64424">
        <w:rPr>
          <w:rFonts w:ascii="Times New Roman" w:eastAsia="Times New Roman" w:hAnsi="Times New Roman" w:cs="Times New Roman"/>
          <w:sz w:val="24"/>
          <w:szCs w:val="24"/>
          <w:lang w:eastAsia="ru-RU"/>
        </w:rPr>
        <w:t xml:space="preserve">», проходящего по территории населённых пунктов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района, далее через газораспределительные станции (ГРС) по газопроводам высокого давления (до 0.6 </w:t>
      </w:r>
      <w:r w:rsidRPr="00E64424">
        <w:rPr>
          <w:rFonts w:ascii="Times New Roman" w:eastAsia="Times New Roman" w:hAnsi="Times New Roman" w:cs="Times New Roman"/>
          <w:i/>
          <w:iCs/>
          <w:sz w:val="24"/>
          <w:szCs w:val="24"/>
          <w:lang w:eastAsia="ru-RU"/>
        </w:rPr>
        <w:t>МПа</w:t>
      </w:r>
      <w:r w:rsidRPr="00E64424">
        <w:rPr>
          <w:rFonts w:ascii="Times New Roman" w:eastAsia="Times New Roman" w:hAnsi="Times New Roman" w:cs="Times New Roman"/>
          <w:sz w:val="24"/>
          <w:szCs w:val="24"/>
          <w:lang w:eastAsia="ru-RU"/>
        </w:rPr>
        <w:t xml:space="preserve">) до </w:t>
      </w:r>
      <w:proofErr w:type="spellStart"/>
      <w:r w:rsidRPr="00E64424">
        <w:rPr>
          <w:rFonts w:ascii="Times New Roman" w:eastAsia="Times New Roman" w:hAnsi="Times New Roman" w:cs="Times New Roman"/>
          <w:sz w:val="24"/>
          <w:szCs w:val="24"/>
          <w:lang w:eastAsia="ru-RU"/>
        </w:rPr>
        <w:t>внутрипоселковой</w:t>
      </w:r>
      <w:proofErr w:type="spellEnd"/>
      <w:r w:rsidRPr="00E64424">
        <w:rPr>
          <w:rFonts w:ascii="Times New Roman" w:eastAsia="Times New Roman" w:hAnsi="Times New Roman" w:cs="Times New Roman"/>
          <w:sz w:val="24"/>
          <w:szCs w:val="24"/>
          <w:lang w:eastAsia="ru-RU"/>
        </w:rPr>
        <w:t xml:space="preserve"> газораспределительной сети.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На предполагаемой к строительству </w:t>
      </w:r>
      <w:proofErr w:type="spellStart"/>
      <w:r w:rsidRPr="00E64424">
        <w:rPr>
          <w:rFonts w:ascii="Times New Roman" w:eastAsia="Times New Roman" w:hAnsi="Times New Roman" w:cs="Times New Roman"/>
          <w:sz w:val="24"/>
          <w:szCs w:val="24"/>
          <w:lang w:eastAsia="ru-RU"/>
        </w:rPr>
        <w:t>внутрипоселковой</w:t>
      </w:r>
      <w:proofErr w:type="spellEnd"/>
      <w:r w:rsidRPr="00E64424">
        <w:rPr>
          <w:rFonts w:ascii="Times New Roman" w:eastAsia="Times New Roman" w:hAnsi="Times New Roman" w:cs="Times New Roman"/>
          <w:sz w:val="24"/>
          <w:szCs w:val="24"/>
          <w:lang w:eastAsia="ru-RU"/>
        </w:rPr>
        <w:t xml:space="preserve"> газораспределительной сети планируется установить газораспределительные пункты для понижения давления и поддержания его на заданном уровне. Для обеспечения надёжности системы газоснабжения поселковый газопровод предполагается организовать по кольцевой схеме.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_Toc534537062"/>
      <w:bookmarkEnd w:id="25"/>
      <w:r w:rsidRPr="00E64424">
        <w:rPr>
          <w:rFonts w:ascii="Times New Roman" w:eastAsia="Times New Roman" w:hAnsi="Times New Roman" w:cs="Times New Roman"/>
          <w:sz w:val="24"/>
          <w:szCs w:val="24"/>
          <w:lang w:eastAsia="ru-RU"/>
        </w:rPr>
        <w:t>2.6. СБОР И УТИЛИЗАЦИЯ ТВЁРДЫХ БЫТОВЫХ ОТХОДОВ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система сбора и вывоза твёрдых бытовых отходов (далее также – ТБО, мусор, отходы, ТКО) организована для жителей 9 многоквартирных жилых домов (адреса </w:t>
      </w:r>
      <w:proofErr w:type="gramStart"/>
      <w:r w:rsidRPr="00E64424">
        <w:rPr>
          <w:rFonts w:ascii="Times New Roman" w:eastAsia="Times New Roman" w:hAnsi="Times New Roman" w:cs="Times New Roman"/>
          <w:sz w:val="24"/>
          <w:szCs w:val="24"/>
          <w:lang w:eastAsia="ru-RU"/>
        </w:rPr>
        <w:t>см</w:t>
      </w:r>
      <w:proofErr w:type="gramEnd"/>
      <w:r w:rsidRPr="00E64424">
        <w:rPr>
          <w:rFonts w:ascii="Times New Roman" w:eastAsia="Times New Roman" w:hAnsi="Times New Roman" w:cs="Times New Roman"/>
          <w:sz w:val="24"/>
          <w:szCs w:val="24"/>
          <w:lang w:eastAsia="ru-RU"/>
        </w:rPr>
        <w:t>. ниже в п. 2.6.1 настоящего раздела Программы) и для юридических лиц посёлка Данная услуга предоставляется в течение всего года.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Жители частных жилых домов свой мелкий бытовой мусор утилизируют на собственных придомовых территориях (преимущественно путём сжигания). Крупногабаритный мусор вывозят самостоятельно на стихийные свалки или несанкционированно относят на мусорные площадки, предназначенные для сбора мусора от многоквартирных жилых домов и юридических лиц.</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Сбор мусора осуществляется в мусорные контейнеры, вывоз мусора производится специальным автотранспортом. Собственниками данных объектов являются: администрация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(объекты системы сбора и вывоза мусора от многоквартирных жилых домов); юридические лица (объекты систем сбора и вывоза мусора от юридических лиц). Функции эксплуатирующей организации в настоящее время выполняет ИП «Ефремов С.П.».</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26" w:name="_Toc534537063"/>
      <w:bookmarkEnd w:id="26"/>
      <w:r w:rsidRPr="00E64424">
        <w:rPr>
          <w:rFonts w:ascii="Times New Roman" w:eastAsia="Times New Roman" w:hAnsi="Times New Roman" w:cs="Times New Roman"/>
          <w:b/>
          <w:bCs/>
          <w:sz w:val="27"/>
          <w:szCs w:val="27"/>
          <w:lang w:eastAsia="ru-RU"/>
        </w:rPr>
        <w:t>2.6.1. Площадки для сбора ТБ</w:t>
      </w:r>
      <w:proofErr w:type="gramStart"/>
      <w:r w:rsidRPr="00E64424">
        <w:rPr>
          <w:rFonts w:ascii="Times New Roman" w:eastAsia="Times New Roman" w:hAnsi="Times New Roman" w:cs="Times New Roman"/>
          <w:b/>
          <w:bCs/>
          <w:sz w:val="27"/>
          <w:szCs w:val="27"/>
          <w:lang w:eastAsia="ru-RU"/>
        </w:rPr>
        <w:t>О(</w:t>
      </w:r>
      <w:proofErr w:type="gramEnd"/>
      <w:r w:rsidRPr="00E64424">
        <w:rPr>
          <w:rFonts w:ascii="Times New Roman" w:eastAsia="Times New Roman" w:hAnsi="Times New Roman" w:cs="Times New Roman"/>
          <w:b/>
          <w:bCs/>
          <w:sz w:val="27"/>
          <w:szCs w:val="27"/>
          <w:lang w:eastAsia="ru-RU"/>
        </w:rPr>
        <w:t>ТКО) и полигоны ТБО(ТКО)</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для 9 многоквартирных жилых домов организована система сбора и вывоза твёрдых бытовых отходов. Это следующие дома:</w:t>
      </w:r>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64424">
        <w:rPr>
          <w:rFonts w:ascii="Times New Roman" w:eastAsia="Times New Roman" w:hAnsi="Times New Roman" w:cs="Times New Roman"/>
          <w:sz w:val="24"/>
          <w:szCs w:val="24"/>
          <w:lang w:eastAsia="ru-RU"/>
        </w:rPr>
        <w:t>ул. Мира, д. 22;</w:t>
      </w:r>
      <w:proofErr w:type="gramEnd"/>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Мира, д. 22а;</w:t>
      </w:r>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Горького, д. 16;</w:t>
      </w:r>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ул. Горького, д. 18;</w:t>
      </w:r>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50 лет СССР, д. 3;</w:t>
      </w:r>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50 лет Октября, д. 34а;</w:t>
      </w:r>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Свердлова, д. 51;</w:t>
      </w:r>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Пушкина, д. 1;</w:t>
      </w:r>
    </w:p>
    <w:p w:rsidR="00E64424" w:rsidRPr="00E64424" w:rsidRDefault="00E64424" w:rsidP="00E64424">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Пушкина, д. 1а.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Для сбора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от указанных выше домов на их </w:t>
      </w:r>
      <w:proofErr w:type="spellStart"/>
      <w:r w:rsidRPr="00E64424">
        <w:rPr>
          <w:rFonts w:ascii="Times New Roman" w:eastAsia="Times New Roman" w:hAnsi="Times New Roman" w:cs="Times New Roman"/>
          <w:sz w:val="24"/>
          <w:szCs w:val="24"/>
          <w:lang w:eastAsia="ru-RU"/>
        </w:rPr>
        <w:t>внутридворовых</w:t>
      </w:r>
      <w:proofErr w:type="spellEnd"/>
      <w:r w:rsidRPr="00E64424">
        <w:rPr>
          <w:rFonts w:ascii="Times New Roman" w:eastAsia="Times New Roman" w:hAnsi="Times New Roman" w:cs="Times New Roman"/>
          <w:sz w:val="24"/>
          <w:szCs w:val="24"/>
          <w:lang w:eastAsia="ru-RU"/>
        </w:rPr>
        <w:t xml:space="preserve"> территориях расположены мусорные площадки с контейнерами. Общее число контейнеров составляет 14 </w:t>
      </w:r>
      <w:r w:rsidRPr="00E64424">
        <w:rPr>
          <w:rFonts w:ascii="Times New Roman" w:eastAsia="Times New Roman" w:hAnsi="Times New Roman" w:cs="Times New Roman"/>
          <w:i/>
          <w:iCs/>
          <w:sz w:val="24"/>
          <w:szCs w:val="24"/>
          <w:lang w:eastAsia="ru-RU"/>
        </w:rPr>
        <w:t>шт.</w:t>
      </w:r>
      <w:r w:rsidRPr="00E64424">
        <w:rPr>
          <w:rFonts w:ascii="Times New Roman" w:eastAsia="Times New Roman" w:hAnsi="Times New Roman" w:cs="Times New Roman"/>
          <w:sz w:val="24"/>
          <w:szCs w:val="24"/>
          <w:lang w:eastAsia="ru-RU"/>
        </w:rPr>
        <w:t xml:space="preserve"> Они представляют собой металлические баки объёмом 0.75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xml:space="preserve"> каждый. По оценке эксплуатирующей организации, расчётный годовой объём отходов (неплотной массы), собираемый с данных баков, составляет более 850 </w:t>
      </w:r>
      <w:r w:rsidRPr="00E64424">
        <w:rPr>
          <w:rFonts w:ascii="Times New Roman" w:eastAsia="Times New Roman" w:hAnsi="Times New Roman" w:cs="Times New Roman"/>
          <w:i/>
          <w:iCs/>
          <w:sz w:val="24"/>
          <w:szCs w:val="24"/>
          <w:lang w:eastAsia="ru-RU"/>
        </w:rPr>
        <w:t>м³/год.</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Система сбора мусора от юридических лиц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w:t>
      </w:r>
      <w:proofErr w:type="gramStart"/>
      <w:r w:rsidRPr="00E64424">
        <w:rPr>
          <w:rFonts w:ascii="Times New Roman" w:eastAsia="Times New Roman" w:hAnsi="Times New Roman" w:cs="Times New Roman"/>
          <w:sz w:val="24"/>
          <w:szCs w:val="24"/>
          <w:lang w:eastAsia="ru-RU"/>
        </w:rPr>
        <w:t>также, как</w:t>
      </w:r>
      <w:proofErr w:type="gramEnd"/>
      <w:r w:rsidRPr="00E64424">
        <w:rPr>
          <w:rFonts w:ascii="Times New Roman" w:eastAsia="Times New Roman" w:hAnsi="Times New Roman" w:cs="Times New Roman"/>
          <w:sz w:val="24"/>
          <w:szCs w:val="24"/>
          <w:lang w:eastAsia="ru-RU"/>
        </w:rPr>
        <w:t xml:space="preserve"> и от многоквартирных домов, организована в мусорные контейнеры, установленные на мусорных площадках. Контейнеры металлические вместимостью 0.75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xml:space="preserve"> каждый. Расчётный годовой объём отходов (неплотной массы), собираемый от юридических лиц, составляет более 120 </w:t>
      </w:r>
      <w:r w:rsidRPr="00E64424">
        <w:rPr>
          <w:rFonts w:ascii="Times New Roman" w:eastAsia="Times New Roman" w:hAnsi="Times New Roman" w:cs="Times New Roman"/>
          <w:i/>
          <w:iCs/>
          <w:sz w:val="24"/>
          <w:szCs w:val="24"/>
          <w:lang w:eastAsia="ru-RU"/>
        </w:rPr>
        <w:t>м³/год.</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отходы, собираемые от населения и юридических лиц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вывозятся на полигон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расположенный в 5 </w:t>
      </w:r>
      <w:r w:rsidRPr="00E64424">
        <w:rPr>
          <w:rFonts w:ascii="Times New Roman" w:eastAsia="Times New Roman" w:hAnsi="Times New Roman" w:cs="Times New Roman"/>
          <w:i/>
          <w:iCs/>
          <w:sz w:val="24"/>
          <w:szCs w:val="24"/>
          <w:lang w:eastAsia="ru-RU"/>
        </w:rPr>
        <w:t>км</w:t>
      </w:r>
      <w:r w:rsidRPr="00E64424">
        <w:rPr>
          <w:rFonts w:ascii="Times New Roman" w:eastAsia="Times New Roman" w:hAnsi="Times New Roman" w:cs="Times New Roman"/>
          <w:sz w:val="24"/>
          <w:szCs w:val="24"/>
          <w:lang w:eastAsia="ru-RU"/>
        </w:rPr>
        <w:t xml:space="preserve"> юго-восточнее застроенной части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в направлении автодороги на д. </w:t>
      </w:r>
      <w:proofErr w:type="spellStart"/>
      <w:r w:rsidRPr="00E64424">
        <w:rPr>
          <w:rFonts w:ascii="Times New Roman" w:eastAsia="Times New Roman" w:hAnsi="Times New Roman" w:cs="Times New Roman"/>
          <w:sz w:val="24"/>
          <w:szCs w:val="24"/>
          <w:lang w:eastAsia="ru-RU"/>
        </w:rPr>
        <w:t>Светлолобово</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27" w:name="_Toc534537064"/>
      <w:bookmarkEnd w:id="27"/>
      <w:r w:rsidRPr="00E64424">
        <w:rPr>
          <w:rFonts w:ascii="Times New Roman" w:eastAsia="Times New Roman" w:hAnsi="Times New Roman" w:cs="Times New Roman"/>
          <w:b/>
          <w:bCs/>
          <w:sz w:val="27"/>
          <w:szCs w:val="27"/>
          <w:lang w:eastAsia="ru-RU"/>
        </w:rPr>
        <w:t>2.6.2. Транспортировка ТБ</w:t>
      </w:r>
      <w:proofErr w:type="gramStart"/>
      <w:r w:rsidRPr="00E64424">
        <w:rPr>
          <w:rFonts w:ascii="Times New Roman" w:eastAsia="Times New Roman" w:hAnsi="Times New Roman" w:cs="Times New Roman"/>
          <w:b/>
          <w:bCs/>
          <w:sz w:val="27"/>
          <w:szCs w:val="27"/>
          <w:lang w:eastAsia="ru-RU"/>
        </w:rPr>
        <w:t>О(</w:t>
      </w:r>
      <w:proofErr w:type="gramEnd"/>
      <w:r w:rsidRPr="00E64424">
        <w:rPr>
          <w:rFonts w:ascii="Times New Roman" w:eastAsia="Times New Roman" w:hAnsi="Times New Roman" w:cs="Times New Roman"/>
          <w:b/>
          <w:bCs/>
          <w:sz w:val="27"/>
          <w:szCs w:val="27"/>
          <w:lang w:eastAsia="ru-RU"/>
        </w:rPr>
        <w:t>ТКО)</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Номинальная вместимость имеющегося автотранспорта по вывозу мусора и периодичность его </w:t>
      </w:r>
      <w:proofErr w:type="spellStart"/>
      <w:r w:rsidRPr="00E64424">
        <w:rPr>
          <w:rFonts w:ascii="Times New Roman" w:eastAsia="Times New Roman" w:hAnsi="Times New Roman" w:cs="Times New Roman"/>
          <w:sz w:val="24"/>
          <w:szCs w:val="24"/>
          <w:lang w:eastAsia="ru-RU"/>
        </w:rPr>
        <w:t>задействования</w:t>
      </w:r>
      <w:proofErr w:type="spellEnd"/>
      <w:r w:rsidRPr="00E64424">
        <w:rPr>
          <w:rFonts w:ascii="Times New Roman" w:eastAsia="Times New Roman" w:hAnsi="Times New Roman" w:cs="Times New Roman"/>
          <w:sz w:val="24"/>
          <w:szCs w:val="24"/>
          <w:lang w:eastAsia="ru-RU"/>
        </w:rPr>
        <w:t xml:space="preserve"> являются приемлемыми для существующих в настоящее время объёмов и скорости накопления мусора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28" w:name="_Toc534537065"/>
      <w:bookmarkEnd w:id="28"/>
      <w:r w:rsidRPr="00E64424">
        <w:rPr>
          <w:rFonts w:ascii="Times New Roman" w:eastAsia="Times New Roman" w:hAnsi="Times New Roman" w:cs="Times New Roman"/>
          <w:b/>
          <w:bCs/>
          <w:sz w:val="27"/>
          <w:szCs w:val="27"/>
          <w:lang w:eastAsia="ru-RU"/>
        </w:rPr>
        <w:t>2.6.3. Проблемы в функционировании систем сбора и утилизации твёрдых бытовых отходов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 информации, предоставленной эксплуатирующими организациями, в настоящее время в функционировании системы сбора и утилизации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нет значительных технических и технологических проблем.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_Toc534537066"/>
      <w:bookmarkStart w:id="30" w:name="_Toc446596819"/>
      <w:bookmarkEnd w:id="29"/>
      <w:bookmarkEnd w:id="30"/>
      <w:r w:rsidRPr="00E64424">
        <w:rPr>
          <w:rFonts w:ascii="Times New Roman" w:eastAsia="Times New Roman" w:hAnsi="Times New Roman" w:cs="Times New Roman"/>
          <w:sz w:val="24"/>
          <w:szCs w:val="24"/>
          <w:lang w:eastAsia="ru-RU"/>
        </w:rPr>
        <w:t>3. ПЛАН РАЗВИТИЯ ПОСЕЛЕНИЯ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_Toc534537067"/>
      <w:bookmarkStart w:id="32" w:name="_Toc446596820"/>
      <w:bookmarkEnd w:id="31"/>
      <w:bookmarkEnd w:id="32"/>
      <w:r w:rsidRPr="00E64424">
        <w:rPr>
          <w:rFonts w:ascii="Times New Roman" w:eastAsia="Times New Roman" w:hAnsi="Times New Roman" w:cs="Times New Roman"/>
          <w:sz w:val="24"/>
          <w:szCs w:val="24"/>
          <w:lang w:eastAsia="ru-RU"/>
        </w:rPr>
        <w:t>3.1. ОБЩАЯ ХАРАКТЕРИСТИКА ПОСЕЛЕНИЯ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Посёлок Усть-Уда является административным центром муниципального образования «</w:t>
      </w:r>
      <w:proofErr w:type="spellStart"/>
      <w:r w:rsidRPr="00E64424">
        <w:rPr>
          <w:rFonts w:ascii="Times New Roman" w:eastAsia="Times New Roman" w:hAnsi="Times New Roman" w:cs="Times New Roman"/>
          <w:sz w:val="24"/>
          <w:szCs w:val="24"/>
          <w:lang w:eastAsia="ru-RU"/>
        </w:rPr>
        <w:t>Усть-Удинское</w:t>
      </w:r>
      <w:proofErr w:type="spellEnd"/>
      <w:r w:rsidRPr="00E64424">
        <w:rPr>
          <w:rFonts w:ascii="Times New Roman" w:eastAsia="Times New Roman" w:hAnsi="Times New Roman" w:cs="Times New Roman"/>
          <w:sz w:val="24"/>
          <w:szCs w:val="24"/>
          <w:lang w:eastAsia="ru-RU"/>
        </w:rPr>
        <w:t xml:space="preserve"> городское поселение». Других населённых пунктов в данном муниципальном образовании нет.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Рассматриваемый населённый пункт расположен в западной части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района, на правом берегу Братского водохранилища. Удалённость населённого пункта от ближайшей железнодорожной станции – «</w:t>
      </w:r>
      <w:proofErr w:type="spellStart"/>
      <w:r w:rsidRPr="00E64424">
        <w:rPr>
          <w:rFonts w:ascii="Times New Roman" w:eastAsia="Times New Roman" w:hAnsi="Times New Roman" w:cs="Times New Roman"/>
          <w:sz w:val="24"/>
          <w:szCs w:val="24"/>
          <w:lang w:eastAsia="ru-RU"/>
        </w:rPr>
        <w:t>Залари</w:t>
      </w:r>
      <w:proofErr w:type="spellEnd"/>
      <w:r w:rsidRPr="00E64424">
        <w:rPr>
          <w:rFonts w:ascii="Times New Roman" w:eastAsia="Times New Roman" w:hAnsi="Times New Roman" w:cs="Times New Roman"/>
          <w:sz w:val="24"/>
          <w:szCs w:val="24"/>
          <w:lang w:eastAsia="ru-RU"/>
        </w:rPr>
        <w:t xml:space="preserve">» – составляет 100 </w:t>
      </w:r>
      <w:r w:rsidRPr="00E64424">
        <w:rPr>
          <w:rFonts w:ascii="Times New Roman" w:eastAsia="Times New Roman" w:hAnsi="Times New Roman" w:cs="Times New Roman"/>
          <w:i/>
          <w:iCs/>
          <w:sz w:val="24"/>
          <w:szCs w:val="24"/>
          <w:lang w:eastAsia="ru-RU"/>
        </w:rPr>
        <w:t>км</w:t>
      </w:r>
      <w:r w:rsidRPr="00E64424">
        <w:rPr>
          <w:rFonts w:ascii="Times New Roman" w:eastAsia="Times New Roman" w:hAnsi="Times New Roman" w:cs="Times New Roman"/>
          <w:sz w:val="24"/>
          <w:szCs w:val="24"/>
          <w:lang w:eastAsia="ru-RU"/>
        </w:rPr>
        <w:t xml:space="preserve">. Расстояние от </w:t>
      </w:r>
      <w:proofErr w:type="gramStart"/>
      <w:r w:rsidRPr="00E64424">
        <w:rPr>
          <w:rFonts w:ascii="Times New Roman" w:eastAsia="Times New Roman" w:hAnsi="Times New Roman" w:cs="Times New Roman"/>
          <w:sz w:val="24"/>
          <w:szCs w:val="24"/>
          <w:lang w:eastAsia="ru-RU"/>
        </w:rPr>
        <w:t>г</w:t>
      </w:r>
      <w:proofErr w:type="gramEnd"/>
      <w:r w:rsidRPr="00E64424">
        <w:rPr>
          <w:rFonts w:ascii="Times New Roman" w:eastAsia="Times New Roman" w:hAnsi="Times New Roman" w:cs="Times New Roman"/>
          <w:sz w:val="24"/>
          <w:szCs w:val="24"/>
          <w:lang w:eastAsia="ru-RU"/>
        </w:rPr>
        <w:t xml:space="preserve">. Иркутск по автомобильной дороге составляет 330 </w:t>
      </w:r>
      <w:r w:rsidRPr="00E64424">
        <w:rPr>
          <w:rFonts w:ascii="Times New Roman" w:eastAsia="Times New Roman" w:hAnsi="Times New Roman" w:cs="Times New Roman"/>
          <w:i/>
          <w:iCs/>
          <w:sz w:val="24"/>
          <w:szCs w:val="24"/>
          <w:lang w:eastAsia="ru-RU"/>
        </w:rPr>
        <w:t>км</w:t>
      </w:r>
      <w:r w:rsidRPr="00E64424">
        <w:rPr>
          <w:rFonts w:ascii="Times New Roman" w:eastAsia="Times New Roman" w:hAnsi="Times New Roman" w:cs="Times New Roman"/>
          <w:sz w:val="24"/>
          <w:szCs w:val="24"/>
          <w:lang w:eastAsia="ru-RU"/>
        </w:rPr>
        <w:t xml:space="preserve">, по водному пути по р. Ангара – 272 </w:t>
      </w:r>
      <w:r w:rsidRPr="00E64424">
        <w:rPr>
          <w:rFonts w:ascii="Times New Roman" w:eastAsia="Times New Roman" w:hAnsi="Times New Roman" w:cs="Times New Roman"/>
          <w:i/>
          <w:iCs/>
          <w:sz w:val="24"/>
          <w:szCs w:val="24"/>
          <w:lang w:eastAsia="ru-RU"/>
        </w:rPr>
        <w:t>км</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Основными предприятиями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являются предприятия по производству и переработке сельскохозяйственной продукции, а также предприятия социальной сферы и </w:t>
      </w:r>
      <w:r w:rsidRPr="00E64424">
        <w:rPr>
          <w:rFonts w:ascii="Times New Roman" w:eastAsia="Times New Roman" w:hAnsi="Times New Roman" w:cs="Times New Roman"/>
          <w:sz w:val="24"/>
          <w:szCs w:val="24"/>
          <w:lang w:eastAsia="ru-RU"/>
        </w:rPr>
        <w:lastRenderedPageBreak/>
        <w:t>предприятия лесной отрасли. Данный функциональный профиль поселения сохраняется генпланом [10] и на перспективу.</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_Toc534537068"/>
      <w:bookmarkStart w:id="34" w:name="_Toc446596821"/>
      <w:bookmarkEnd w:id="33"/>
      <w:bookmarkEnd w:id="34"/>
      <w:r w:rsidRPr="00E64424">
        <w:rPr>
          <w:rFonts w:ascii="Times New Roman" w:eastAsia="Times New Roman" w:hAnsi="Times New Roman" w:cs="Times New Roman"/>
          <w:sz w:val="24"/>
          <w:szCs w:val="24"/>
          <w:lang w:eastAsia="ru-RU"/>
        </w:rPr>
        <w:t>3.2. ТЕРРИТОРИЯ И КЛИМАТ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Территория.</w:t>
      </w:r>
      <w:r w:rsidRPr="00E64424">
        <w:rPr>
          <w:rFonts w:ascii="Times New Roman" w:eastAsia="Times New Roman" w:hAnsi="Times New Roman" w:cs="Times New Roman"/>
          <w:sz w:val="24"/>
          <w:szCs w:val="24"/>
          <w:lang w:eastAsia="ru-RU"/>
        </w:rPr>
        <w:t xml:space="preserve"> По данным генерального плана [10], в настоящее время территория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составляет 530 </w:t>
      </w:r>
      <w:r w:rsidRPr="00E64424">
        <w:rPr>
          <w:rFonts w:ascii="Times New Roman" w:eastAsia="Times New Roman" w:hAnsi="Times New Roman" w:cs="Times New Roman"/>
          <w:i/>
          <w:iCs/>
          <w:sz w:val="24"/>
          <w:szCs w:val="24"/>
          <w:lang w:eastAsia="ru-RU"/>
        </w:rPr>
        <w:t>га</w:t>
      </w:r>
      <w:r w:rsidRPr="00E64424">
        <w:rPr>
          <w:rFonts w:ascii="Times New Roman" w:eastAsia="Times New Roman" w:hAnsi="Times New Roman" w:cs="Times New Roman"/>
          <w:sz w:val="24"/>
          <w:szCs w:val="24"/>
          <w:lang w:eastAsia="ru-RU"/>
        </w:rPr>
        <w:t>. Застроенная территория занимает 516</w:t>
      </w:r>
      <w:r w:rsidRPr="00E64424">
        <w:rPr>
          <w:rFonts w:ascii="Times New Roman" w:eastAsia="Times New Roman" w:hAnsi="Times New Roman" w:cs="Times New Roman"/>
          <w:i/>
          <w:iCs/>
          <w:sz w:val="24"/>
          <w:szCs w:val="24"/>
          <w:lang w:eastAsia="ru-RU"/>
        </w:rPr>
        <w:t>га</w:t>
      </w:r>
      <w:r w:rsidRPr="00E64424">
        <w:rPr>
          <w:rFonts w:ascii="Times New Roman" w:eastAsia="Times New Roman" w:hAnsi="Times New Roman" w:cs="Times New Roman"/>
          <w:sz w:val="24"/>
          <w:szCs w:val="24"/>
          <w:lang w:eastAsia="ru-RU"/>
        </w:rPr>
        <w:t xml:space="preserve">, или 97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территории посёлка. Остальная часть территории приходится, главным образом, на ландшафтно-рекреационные земли.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Проектными решениями генплана [10] не предлагается изменение границ поселения.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Климат.</w:t>
      </w:r>
      <w:r w:rsidRPr="00E64424">
        <w:rPr>
          <w:rFonts w:ascii="Times New Roman" w:eastAsia="Times New Roman" w:hAnsi="Times New Roman" w:cs="Times New Roman"/>
          <w:sz w:val="24"/>
          <w:szCs w:val="24"/>
          <w:lang w:eastAsia="ru-RU"/>
        </w:rPr>
        <w:t xml:space="preserve">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климат резко континентальный. На территории посёлка вечной мерзлоты нет. Глубина промерзания грунта не более 3</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Минимальная температура самого холодного месяца -50</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°С</w:t>
      </w:r>
      <w:proofErr w:type="gramEnd"/>
      <w:r w:rsidRPr="00E64424">
        <w:rPr>
          <w:rFonts w:ascii="Times New Roman" w:eastAsia="Times New Roman" w:hAnsi="Times New Roman" w:cs="Times New Roman"/>
          <w:sz w:val="24"/>
          <w:szCs w:val="24"/>
          <w:lang w:eastAsia="ru-RU"/>
        </w:rPr>
        <w:t xml:space="preserve">; самого тёплого месяца +36 </w:t>
      </w:r>
      <w:r w:rsidRPr="00E64424">
        <w:rPr>
          <w:rFonts w:ascii="Times New Roman" w:eastAsia="Times New Roman" w:hAnsi="Times New Roman" w:cs="Times New Roman"/>
          <w:i/>
          <w:iCs/>
          <w:sz w:val="24"/>
          <w:szCs w:val="24"/>
          <w:lang w:eastAsia="ru-RU"/>
        </w:rPr>
        <w:t>°С</w:t>
      </w:r>
      <w:r w:rsidRPr="00E64424">
        <w:rPr>
          <w:rFonts w:ascii="Times New Roman" w:eastAsia="Times New Roman" w:hAnsi="Times New Roman" w:cs="Times New Roman"/>
          <w:sz w:val="24"/>
          <w:szCs w:val="24"/>
          <w:lang w:eastAsia="ru-RU"/>
        </w:rPr>
        <w:t xml:space="preserve">. Продолжительность отопительного сезона – 239 </w:t>
      </w:r>
      <w:r w:rsidRPr="00E64424">
        <w:rPr>
          <w:rFonts w:ascii="Times New Roman" w:eastAsia="Times New Roman" w:hAnsi="Times New Roman" w:cs="Times New Roman"/>
          <w:i/>
          <w:iCs/>
          <w:sz w:val="24"/>
          <w:szCs w:val="24"/>
          <w:lang w:eastAsia="ru-RU"/>
        </w:rPr>
        <w:t>дней</w:t>
      </w:r>
      <w:r w:rsidRPr="00E64424">
        <w:rPr>
          <w:rFonts w:ascii="Times New Roman" w:eastAsia="Times New Roman" w:hAnsi="Times New Roman" w:cs="Times New Roman"/>
          <w:sz w:val="24"/>
          <w:szCs w:val="24"/>
          <w:lang w:eastAsia="ru-RU"/>
        </w:rPr>
        <w:t xml:space="preserve">. Расчётная температура наружного воздуха для проектирования отопления -42 </w:t>
      </w:r>
      <w:r w:rsidRPr="00E64424">
        <w:rPr>
          <w:rFonts w:ascii="Times New Roman" w:eastAsia="Times New Roman" w:hAnsi="Times New Roman" w:cs="Times New Roman"/>
          <w:i/>
          <w:iCs/>
          <w:sz w:val="24"/>
          <w:szCs w:val="24"/>
          <w:lang w:eastAsia="ru-RU"/>
        </w:rPr>
        <w:t>°С</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Климатические характеристики для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приняты по г. Зима [12] и приведены ниже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3.1.</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Табл.3.1</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Климатические характеристики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Среднемесячная температура наружного воздуха, °</w:t>
      </w:r>
      <w:proofErr w:type="gramStart"/>
      <w:r w:rsidRPr="00E64424">
        <w:rPr>
          <w:rFonts w:ascii="Times New Roman" w:eastAsia="Times New Roman" w:hAnsi="Times New Roman" w:cs="Times New Roman"/>
          <w:sz w:val="24"/>
          <w:szCs w:val="24"/>
          <w:lang w:eastAsia="ru-RU"/>
        </w:rPr>
        <w:t>С</w:t>
      </w:r>
      <w:proofErr w:type="gramEnd"/>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_Toc534537069"/>
      <w:bookmarkStart w:id="36" w:name="_Toc446596822"/>
      <w:bookmarkEnd w:id="35"/>
      <w:bookmarkEnd w:id="36"/>
      <w:r w:rsidRPr="00E64424">
        <w:rPr>
          <w:rFonts w:ascii="Times New Roman" w:eastAsia="Times New Roman" w:hAnsi="Times New Roman" w:cs="Times New Roman"/>
          <w:sz w:val="24"/>
          <w:szCs w:val="24"/>
          <w:lang w:eastAsia="ru-RU"/>
        </w:rPr>
        <w:t>3.3. НАСЕЛЕНИЕ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данным администрации, численность населения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по состоянию на 01.01.2018 составила 5 144 </w:t>
      </w:r>
      <w:r w:rsidRPr="00E64424">
        <w:rPr>
          <w:rFonts w:ascii="Times New Roman" w:eastAsia="Times New Roman" w:hAnsi="Times New Roman" w:cs="Times New Roman"/>
          <w:i/>
          <w:iCs/>
          <w:sz w:val="24"/>
          <w:szCs w:val="24"/>
          <w:lang w:eastAsia="ru-RU"/>
        </w:rPr>
        <w:t>чел</w:t>
      </w:r>
      <w:r w:rsidRPr="00E64424">
        <w:rPr>
          <w:rFonts w:ascii="Times New Roman" w:eastAsia="Times New Roman" w:hAnsi="Times New Roman" w:cs="Times New Roman"/>
          <w:sz w:val="24"/>
          <w:szCs w:val="24"/>
          <w:lang w:eastAsia="ru-RU"/>
        </w:rPr>
        <w:t xml:space="preserve">. За период 2006-2015 гг. численность населения увеличилась на 1.3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(с 5 450 до 5 521 </w:t>
      </w:r>
      <w:r w:rsidRPr="00E64424">
        <w:rPr>
          <w:rFonts w:ascii="Times New Roman" w:eastAsia="Times New Roman" w:hAnsi="Times New Roman" w:cs="Times New Roman"/>
          <w:i/>
          <w:iCs/>
          <w:sz w:val="24"/>
          <w:szCs w:val="24"/>
          <w:lang w:eastAsia="ru-RU"/>
        </w:rPr>
        <w:t>чел.</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Данные ретроспективного анализа показывают, что прирост численности населения в среднем не превышает 25 </w:t>
      </w:r>
      <w:r w:rsidRPr="00E64424">
        <w:rPr>
          <w:rFonts w:ascii="Times New Roman" w:eastAsia="Times New Roman" w:hAnsi="Times New Roman" w:cs="Times New Roman"/>
          <w:i/>
          <w:iCs/>
          <w:sz w:val="24"/>
          <w:szCs w:val="24"/>
          <w:lang w:eastAsia="ru-RU"/>
        </w:rPr>
        <w:t>чел./год</w:t>
      </w:r>
      <w:r w:rsidRPr="00E64424">
        <w:rPr>
          <w:rFonts w:ascii="Times New Roman" w:eastAsia="Times New Roman" w:hAnsi="Times New Roman" w:cs="Times New Roman"/>
          <w:sz w:val="24"/>
          <w:szCs w:val="24"/>
          <w:lang w:eastAsia="ru-RU"/>
        </w:rPr>
        <w:t xml:space="preserve">. Учитывая это, а также влияние существующих социально-экономических факторов, на расчётный срок Программы прогнозная численность населения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(см. ниже</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3.2</w:t>
      </w:r>
      <w:r w:rsidRPr="00E64424">
        <w:rPr>
          <w:rFonts w:ascii="Times New Roman" w:eastAsia="Times New Roman" w:hAnsi="Times New Roman" w:cs="Times New Roman"/>
          <w:sz w:val="24"/>
          <w:szCs w:val="24"/>
          <w:lang w:eastAsia="ru-RU"/>
        </w:rPr>
        <w:t xml:space="preserve">) принимается равной 5915 </w:t>
      </w:r>
      <w:r w:rsidRPr="00E64424">
        <w:rPr>
          <w:rFonts w:ascii="Times New Roman" w:eastAsia="Times New Roman" w:hAnsi="Times New Roman" w:cs="Times New Roman"/>
          <w:i/>
          <w:iCs/>
          <w:sz w:val="24"/>
          <w:szCs w:val="24"/>
          <w:lang w:eastAsia="ru-RU"/>
        </w:rPr>
        <w:t>чел.</w:t>
      </w:r>
      <w:r w:rsidRPr="00E64424">
        <w:rPr>
          <w:rFonts w:ascii="Times New Roman" w:eastAsia="Times New Roman" w:hAnsi="Times New Roman" w:cs="Times New Roman"/>
          <w:sz w:val="24"/>
          <w:szCs w:val="24"/>
          <w:lang w:eastAsia="ru-RU"/>
        </w:rPr>
        <w:t xml:space="preserve"> – увеличение на 7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относительно существующего состояния.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3.2</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Динамика численности населения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 на период 2016-2032 г.</w:t>
      </w:r>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чел.</w:t>
      </w:r>
    </w:p>
    <w:tbl>
      <w:tblPr>
        <w:tblW w:w="5000" w:type="pct"/>
        <w:tblCellSpacing w:w="15" w:type="dxa"/>
        <w:tblCellMar>
          <w:top w:w="15" w:type="dxa"/>
          <w:left w:w="15" w:type="dxa"/>
          <w:bottom w:w="15" w:type="dxa"/>
          <w:right w:w="15" w:type="dxa"/>
        </w:tblCellMar>
        <w:tblLook w:val="04A0"/>
      </w:tblPr>
      <w:tblGrid>
        <w:gridCol w:w="1620"/>
        <w:gridCol w:w="1049"/>
        <w:gridCol w:w="1049"/>
        <w:gridCol w:w="1049"/>
        <w:gridCol w:w="1050"/>
        <w:gridCol w:w="1050"/>
        <w:gridCol w:w="1236"/>
        <w:gridCol w:w="1342"/>
      </w:tblGrid>
      <w:tr w:rsidR="00E64424" w:rsidRPr="00E64424" w:rsidTr="00E64424">
        <w:trPr>
          <w:tblCellSpacing w:w="15" w:type="dxa"/>
        </w:trPr>
        <w:tc>
          <w:tcPr>
            <w:tcW w:w="8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Населённый пункт</w:t>
            </w:r>
          </w:p>
        </w:tc>
        <w:tc>
          <w:tcPr>
            <w:tcW w:w="41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Динамика численности населения</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5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2015 г.</w:t>
            </w:r>
          </w:p>
        </w:tc>
        <w:tc>
          <w:tcPr>
            <w:tcW w:w="28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2016-2020 гг.</w:t>
            </w:r>
          </w:p>
        </w:tc>
        <w:tc>
          <w:tcPr>
            <w:tcW w:w="6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2016 г.</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8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 Усть-Уда</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5 521</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5 521</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5 144</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5 540</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5 590</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5 615</w:t>
            </w:r>
          </w:p>
        </w:tc>
        <w:tc>
          <w:tcPr>
            <w:tcW w:w="6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5 915</w:t>
            </w:r>
          </w:p>
        </w:tc>
      </w:tr>
    </w:tbl>
    <w:p w:rsidR="00E64424" w:rsidRPr="00E64424" w:rsidRDefault="00E64424" w:rsidP="00E64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7" w:name="_Toc534537070"/>
      <w:bookmarkStart w:id="38" w:name="_Toc446596823"/>
      <w:bookmarkEnd w:id="37"/>
      <w:bookmarkEnd w:id="38"/>
      <w:r w:rsidRPr="00E64424">
        <w:rPr>
          <w:rFonts w:ascii="Times New Roman" w:eastAsia="Times New Roman" w:hAnsi="Times New Roman" w:cs="Times New Roman"/>
          <w:b/>
          <w:bCs/>
          <w:sz w:val="36"/>
          <w:szCs w:val="36"/>
          <w:lang w:eastAsia="ru-RU"/>
        </w:rPr>
        <w:t>3.4. ЖИЛОЙ ФОНД</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Площадь жилого фонда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 группировке по видам собственности жилья представлена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3.4</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Согласно информации, предоставленной администрацией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общая площадь жилого фонда посёлка по состоянию на 31.12.2015 составляет 95.7 </w:t>
      </w:r>
      <w:r w:rsidRPr="00E64424">
        <w:rPr>
          <w:rFonts w:ascii="Times New Roman" w:eastAsia="Times New Roman" w:hAnsi="Times New Roman" w:cs="Times New Roman"/>
          <w:i/>
          <w:iCs/>
          <w:sz w:val="24"/>
          <w:szCs w:val="24"/>
          <w:lang w:eastAsia="ru-RU"/>
        </w:rPr>
        <w:t>тыс. м</w:t>
      </w:r>
      <w:proofErr w:type="gramStart"/>
      <w:r w:rsidRPr="00E64424">
        <w:rPr>
          <w:rFonts w:ascii="Times New Roman" w:eastAsia="Times New Roman" w:hAnsi="Times New Roman" w:cs="Times New Roman"/>
          <w:i/>
          <w:iCs/>
          <w:sz w:val="24"/>
          <w:szCs w:val="24"/>
          <w:vertAlign w:val="superscript"/>
          <w:lang w:eastAsia="ru-RU"/>
        </w:rPr>
        <w:t>2</w:t>
      </w:r>
      <w:proofErr w:type="gramEnd"/>
      <w:r w:rsidRPr="00E64424">
        <w:rPr>
          <w:rFonts w:ascii="Times New Roman" w:eastAsia="Times New Roman" w:hAnsi="Times New Roman" w:cs="Times New Roman"/>
          <w:sz w:val="24"/>
          <w:szCs w:val="24"/>
          <w:lang w:eastAsia="ru-RU"/>
        </w:rPr>
        <w:t>. Из них площадь муниципального жилого фонда составляет 1.1</w:t>
      </w: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vertAlign w:val="superscript"/>
          <w:lang w:eastAsia="ru-RU"/>
        </w:rPr>
        <w:t>2</w:t>
      </w:r>
      <w:r w:rsidRPr="00E64424">
        <w:rPr>
          <w:rFonts w:ascii="Times New Roman" w:eastAsia="Times New Roman" w:hAnsi="Times New Roman" w:cs="Times New Roman"/>
          <w:sz w:val="24"/>
          <w:szCs w:val="24"/>
          <w:lang w:eastAsia="ru-RU"/>
        </w:rPr>
        <w:t xml:space="preserve"> (1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государственного - 2.1</w:t>
      </w:r>
      <w:r w:rsidRPr="00E64424">
        <w:rPr>
          <w:rFonts w:ascii="Times New Roman" w:eastAsia="Times New Roman" w:hAnsi="Times New Roman" w:cs="Times New Roman"/>
          <w:i/>
          <w:iCs/>
          <w:sz w:val="24"/>
          <w:szCs w:val="24"/>
          <w:lang w:eastAsia="ru-RU"/>
        </w:rPr>
        <w:t>тыс.м</w:t>
      </w:r>
      <w:r w:rsidRPr="00E64424">
        <w:rPr>
          <w:rFonts w:ascii="Times New Roman" w:eastAsia="Times New Roman" w:hAnsi="Times New Roman" w:cs="Times New Roman"/>
          <w:i/>
          <w:iCs/>
          <w:sz w:val="24"/>
          <w:szCs w:val="24"/>
          <w:vertAlign w:val="superscript"/>
          <w:lang w:eastAsia="ru-RU"/>
        </w:rPr>
        <w:t>2</w:t>
      </w:r>
      <w:r w:rsidRPr="00E64424">
        <w:rPr>
          <w:rFonts w:ascii="Times New Roman" w:eastAsia="Times New Roman" w:hAnsi="Times New Roman" w:cs="Times New Roman"/>
          <w:sz w:val="24"/>
          <w:szCs w:val="24"/>
          <w:lang w:eastAsia="ru-RU"/>
        </w:rPr>
        <w:t xml:space="preserve"> (2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частного – 92.5 </w:t>
      </w:r>
      <w:r w:rsidRPr="00E64424">
        <w:rPr>
          <w:rFonts w:ascii="Times New Roman" w:eastAsia="Times New Roman" w:hAnsi="Times New Roman" w:cs="Times New Roman"/>
          <w:i/>
          <w:iCs/>
          <w:sz w:val="24"/>
          <w:szCs w:val="24"/>
          <w:lang w:eastAsia="ru-RU"/>
        </w:rPr>
        <w:t>тыс. м</w:t>
      </w:r>
      <w:r w:rsidRPr="00E64424">
        <w:rPr>
          <w:rFonts w:ascii="Times New Roman" w:eastAsia="Times New Roman" w:hAnsi="Times New Roman" w:cs="Times New Roman"/>
          <w:i/>
          <w:iCs/>
          <w:sz w:val="24"/>
          <w:szCs w:val="24"/>
          <w:vertAlign w:val="superscript"/>
          <w:lang w:eastAsia="ru-RU"/>
        </w:rPr>
        <w:t>2</w:t>
      </w:r>
      <w:r w:rsidRPr="00E64424">
        <w:rPr>
          <w:rFonts w:ascii="Times New Roman" w:eastAsia="Times New Roman" w:hAnsi="Times New Roman" w:cs="Times New Roman"/>
          <w:sz w:val="24"/>
          <w:szCs w:val="24"/>
          <w:lang w:eastAsia="ru-RU"/>
        </w:rPr>
        <w:t xml:space="preserve"> (97</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3.4</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Площадь жилого фонда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 в группировке по видам собственности жилья</w:t>
      </w:r>
      <w:r w:rsidRPr="00E64424">
        <w:rPr>
          <w:rFonts w:ascii="Times New Roman" w:eastAsia="Times New Roman" w:hAnsi="Times New Roman" w:cs="Times New Roman"/>
          <w:i/>
          <w:iCs/>
          <w:sz w:val="24"/>
          <w:szCs w:val="24"/>
          <w:lang w:eastAsia="ru-RU"/>
        </w:rPr>
        <w:t>, тыс. м</w:t>
      </w:r>
      <w:proofErr w:type="gramStart"/>
      <w:r w:rsidRPr="00E64424">
        <w:rPr>
          <w:rFonts w:ascii="Times New Roman" w:eastAsia="Times New Roman" w:hAnsi="Times New Roman" w:cs="Times New Roman"/>
          <w:i/>
          <w:iCs/>
          <w:sz w:val="24"/>
          <w:szCs w:val="24"/>
          <w:vertAlign w:val="superscript"/>
          <w:lang w:eastAsia="ru-RU"/>
        </w:rPr>
        <w:t>2</w:t>
      </w:r>
      <w:proofErr w:type="gramEnd"/>
    </w:p>
    <w:tbl>
      <w:tblPr>
        <w:tblW w:w="5000" w:type="pct"/>
        <w:tblCellSpacing w:w="15" w:type="dxa"/>
        <w:tblCellMar>
          <w:top w:w="15" w:type="dxa"/>
          <w:left w:w="15" w:type="dxa"/>
          <w:bottom w:w="15" w:type="dxa"/>
          <w:right w:w="15" w:type="dxa"/>
        </w:tblCellMar>
        <w:tblLook w:val="04A0"/>
      </w:tblPr>
      <w:tblGrid>
        <w:gridCol w:w="1860"/>
        <w:gridCol w:w="2132"/>
        <w:gridCol w:w="2513"/>
        <w:gridCol w:w="890"/>
        <w:gridCol w:w="2050"/>
      </w:tblGrid>
      <w:tr w:rsidR="00E64424" w:rsidRPr="00E64424" w:rsidTr="00E64424">
        <w:trPr>
          <w:tblCellSpacing w:w="15" w:type="dxa"/>
        </w:trPr>
        <w:tc>
          <w:tcPr>
            <w:tcW w:w="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Муниципальный жилой фонд</w:t>
            </w:r>
          </w:p>
        </w:tc>
        <w:tc>
          <w:tcPr>
            <w:tcW w:w="11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Государственный жилой фонд</w:t>
            </w:r>
          </w:p>
        </w:tc>
        <w:tc>
          <w:tcPr>
            <w:tcW w:w="1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Частный</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т.ч. индивидуальный жилой фонд)</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c>
          <w:tcPr>
            <w:tcW w:w="1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Средняя жилищная обеспеченность, м</w:t>
            </w:r>
            <w:proofErr w:type="gramStart"/>
            <w:r w:rsidRPr="00E64424">
              <w:rPr>
                <w:rFonts w:ascii="Times New Roman" w:eastAsia="Times New Roman" w:hAnsi="Times New Roman" w:cs="Times New Roman"/>
                <w:sz w:val="24"/>
                <w:szCs w:val="24"/>
                <w:lang w:eastAsia="ru-RU"/>
              </w:rPr>
              <w:t>2</w:t>
            </w:r>
            <w:proofErr w:type="gramEnd"/>
            <w:r w:rsidRPr="00E64424">
              <w:rPr>
                <w:rFonts w:ascii="Times New Roman" w:eastAsia="Times New Roman" w:hAnsi="Times New Roman" w:cs="Times New Roman"/>
                <w:sz w:val="24"/>
                <w:szCs w:val="24"/>
                <w:lang w:eastAsia="ru-RU"/>
              </w:rPr>
              <w:t>/чел.</w:t>
            </w:r>
          </w:p>
        </w:tc>
      </w:tr>
      <w:tr w:rsidR="00E64424" w:rsidRPr="00E64424" w:rsidTr="00E64424">
        <w:trPr>
          <w:tblCellSpacing w:w="15" w:type="dxa"/>
        </w:trPr>
        <w:tc>
          <w:tcPr>
            <w:tcW w:w="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11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w:t>
            </w:r>
          </w:p>
        </w:tc>
        <w:tc>
          <w:tcPr>
            <w:tcW w:w="1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92.5</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95.7</w:t>
            </w:r>
          </w:p>
        </w:tc>
        <w:tc>
          <w:tcPr>
            <w:tcW w:w="1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17.3</w:t>
            </w:r>
          </w:p>
        </w:tc>
      </w:tr>
    </w:tbl>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Средняя обеспеченность населения жилой площадью составляет 17.3 </w:t>
      </w:r>
      <w:r w:rsidRPr="00E64424">
        <w:rPr>
          <w:rFonts w:ascii="Times New Roman" w:eastAsia="Times New Roman" w:hAnsi="Times New Roman" w:cs="Times New Roman"/>
          <w:i/>
          <w:iCs/>
          <w:sz w:val="24"/>
          <w:szCs w:val="24"/>
          <w:lang w:eastAsia="ru-RU"/>
        </w:rPr>
        <w:t>м</w:t>
      </w:r>
      <w:proofErr w:type="gramStart"/>
      <w:r w:rsidRPr="00E64424">
        <w:rPr>
          <w:rFonts w:ascii="Times New Roman" w:eastAsia="Times New Roman" w:hAnsi="Times New Roman" w:cs="Times New Roman"/>
          <w:i/>
          <w:iCs/>
          <w:sz w:val="24"/>
          <w:szCs w:val="24"/>
          <w:vertAlign w:val="superscript"/>
          <w:lang w:eastAsia="ru-RU"/>
        </w:rPr>
        <w:t>2</w:t>
      </w:r>
      <w:proofErr w:type="gramEnd"/>
      <w:r w:rsidRPr="00E64424">
        <w:rPr>
          <w:rFonts w:ascii="Times New Roman" w:eastAsia="Times New Roman" w:hAnsi="Times New Roman" w:cs="Times New Roman"/>
          <w:i/>
          <w:iCs/>
          <w:sz w:val="24"/>
          <w:szCs w:val="24"/>
          <w:lang w:eastAsia="ru-RU"/>
        </w:rPr>
        <w:t>/чел</w:t>
      </w:r>
      <w:r w:rsidRPr="00E64424">
        <w:rPr>
          <w:rFonts w:ascii="Times New Roman" w:eastAsia="Times New Roman" w:hAnsi="Times New Roman" w:cs="Times New Roman"/>
          <w:sz w:val="24"/>
          <w:szCs w:val="24"/>
          <w:lang w:eastAsia="ru-RU"/>
        </w:rPr>
        <w:t>. Данный показатель соответствует средним значениям, характерным для Иркутской области.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Жилищный фонд поселения представлен, в основном, многоквартирными жилыми домами. На их долю приходится 58 </w:t>
      </w:r>
      <w:r w:rsidRPr="00E64424">
        <w:rPr>
          <w:rFonts w:ascii="Times New Roman" w:eastAsia="Times New Roman" w:hAnsi="Times New Roman" w:cs="Times New Roman"/>
          <w:i/>
          <w:iCs/>
          <w:sz w:val="24"/>
          <w:szCs w:val="24"/>
          <w:lang w:eastAsia="ru-RU"/>
        </w:rPr>
        <w:t xml:space="preserve">% </w:t>
      </w:r>
      <w:r w:rsidRPr="00E64424">
        <w:rPr>
          <w:rFonts w:ascii="Times New Roman" w:eastAsia="Times New Roman" w:hAnsi="Times New Roman" w:cs="Times New Roman"/>
          <w:sz w:val="24"/>
          <w:szCs w:val="24"/>
          <w:lang w:eastAsia="ru-RU"/>
        </w:rPr>
        <w:t xml:space="preserve">жилого фонда. Другая часть жилого фонда – 42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 представлена жилыми домами усадебного типа.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данным статистической отчётности, предоставленным администрацией посёлка, 39.6 </w:t>
      </w:r>
      <w:r w:rsidRPr="00E64424">
        <w:rPr>
          <w:rFonts w:ascii="Times New Roman" w:eastAsia="Times New Roman" w:hAnsi="Times New Roman" w:cs="Times New Roman"/>
          <w:i/>
          <w:iCs/>
          <w:sz w:val="24"/>
          <w:szCs w:val="24"/>
          <w:lang w:eastAsia="ru-RU"/>
        </w:rPr>
        <w:t>тыс. м</w:t>
      </w:r>
      <w:proofErr w:type="gramStart"/>
      <w:r w:rsidRPr="00E64424">
        <w:rPr>
          <w:rFonts w:ascii="Times New Roman" w:eastAsia="Times New Roman" w:hAnsi="Times New Roman" w:cs="Times New Roman"/>
          <w:i/>
          <w:iCs/>
          <w:sz w:val="24"/>
          <w:szCs w:val="24"/>
          <w:vertAlign w:val="superscript"/>
          <w:lang w:eastAsia="ru-RU"/>
        </w:rPr>
        <w:t>2</w:t>
      </w:r>
      <w:proofErr w:type="gramEnd"/>
      <w:r w:rsidRPr="00E64424">
        <w:rPr>
          <w:rFonts w:ascii="Times New Roman" w:eastAsia="Times New Roman" w:hAnsi="Times New Roman" w:cs="Times New Roman"/>
          <w:sz w:val="24"/>
          <w:szCs w:val="24"/>
          <w:lang w:eastAsia="ru-RU"/>
        </w:rPr>
        <w:t xml:space="preserve"> (42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жилищного фонда поселения признано ветхим. Ещё 3.4 </w:t>
      </w:r>
      <w:r w:rsidRPr="00E64424">
        <w:rPr>
          <w:rFonts w:ascii="Times New Roman" w:eastAsia="Times New Roman" w:hAnsi="Times New Roman" w:cs="Times New Roman"/>
          <w:i/>
          <w:iCs/>
          <w:sz w:val="24"/>
          <w:szCs w:val="24"/>
          <w:lang w:eastAsia="ru-RU"/>
        </w:rPr>
        <w:t>тыс. м</w:t>
      </w:r>
      <w:proofErr w:type="gramStart"/>
      <w:r w:rsidRPr="00E64424">
        <w:rPr>
          <w:rFonts w:ascii="Times New Roman" w:eastAsia="Times New Roman" w:hAnsi="Times New Roman" w:cs="Times New Roman"/>
          <w:i/>
          <w:iCs/>
          <w:sz w:val="24"/>
          <w:szCs w:val="24"/>
          <w:vertAlign w:val="superscript"/>
          <w:lang w:eastAsia="ru-RU"/>
        </w:rPr>
        <w:t>2</w:t>
      </w:r>
      <w:proofErr w:type="gramEnd"/>
      <w:r w:rsidRPr="00E64424">
        <w:rPr>
          <w:rFonts w:ascii="Times New Roman" w:eastAsia="Times New Roman" w:hAnsi="Times New Roman" w:cs="Times New Roman"/>
          <w:sz w:val="24"/>
          <w:szCs w:val="24"/>
          <w:lang w:eastAsia="ru-RU"/>
        </w:rPr>
        <w:t xml:space="preserve"> (4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жилья находится в аварийном состоянии.</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Жилищный фонд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отличается низким уровнем благоустройства – </w:t>
      </w:r>
      <w:proofErr w:type="gramStart"/>
      <w:r w:rsidRPr="00E64424">
        <w:rPr>
          <w:rFonts w:ascii="Times New Roman" w:eastAsia="Times New Roman" w:hAnsi="Times New Roman" w:cs="Times New Roman"/>
          <w:sz w:val="24"/>
          <w:szCs w:val="24"/>
          <w:lang w:eastAsia="ru-RU"/>
        </w:rPr>
        <w:t>см</w:t>
      </w:r>
      <w:proofErr w:type="gramEnd"/>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Табл. 3.5</w:t>
      </w:r>
      <w:r w:rsidRPr="00E64424">
        <w:rPr>
          <w:rFonts w:ascii="Times New Roman" w:eastAsia="Times New Roman" w:hAnsi="Times New Roman" w:cs="Times New Roman"/>
          <w:sz w:val="24"/>
          <w:szCs w:val="24"/>
          <w:lang w:eastAsia="ru-RU"/>
        </w:rPr>
        <w:t xml:space="preserve">. Данные этой таблицы взяты из форм статистической отчётности, предоставленных администрацией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3.5</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Уровень благоустройства жилого фонда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tbl>
      <w:tblPr>
        <w:tblW w:w="5000" w:type="pct"/>
        <w:tblCellSpacing w:w="15" w:type="dxa"/>
        <w:tblCellMar>
          <w:top w:w="15" w:type="dxa"/>
          <w:left w:w="15" w:type="dxa"/>
          <w:bottom w:w="15" w:type="dxa"/>
          <w:right w:w="15" w:type="dxa"/>
        </w:tblCellMar>
        <w:tblLook w:val="04A0"/>
      </w:tblPr>
      <w:tblGrid>
        <w:gridCol w:w="2084"/>
        <w:gridCol w:w="1976"/>
        <w:gridCol w:w="1790"/>
        <w:gridCol w:w="1512"/>
        <w:gridCol w:w="2083"/>
      </w:tblGrid>
      <w:tr w:rsidR="00E64424" w:rsidRPr="00E64424" w:rsidTr="00E64424">
        <w:trPr>
          <w:tblCellSpacing w:w="15" w:type="dxa"/>
        </w:trPr>
        <w:tc>
          <w:tcPr>
            <w:tcW w:w="50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Общая площадь жилого фонда, оборудованная</w:t>
            </w:r>
          </w:p>
        </w:tc>
      </w:tr>
      <w:tr w:rsidR="00E64424" w:rsidRPr="00E64424" w:rsidTr="00E64424">
        <w:trPr>
          <w:tblCellSpacing w:w="15" w:type="dxa"/>
        </w:trPr>
        <w:tc>
          <w:tcPr>
            <w:tcW w:w="11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центр.</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ХВС</w:t>
            </w:r>
          </w:p>
        </w:tc>
        <w:tc>
          <w:tcPr>
            <w:tcW w:w="1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центр.</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водоотведением</w:t>
            </w:r>
          </w:p>
        </w:tc>
        <w:tc>
          <w:tcPr>
            <w:tcW w:w="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центр</w:t>
            </w:r>
            <w:proofErr w:type="gramStart"/>
            <w:r w:rsidRPr="00E64424">
              <w:rPr>
                <w:rFonts w:ascii="Times New Roman" w:eastAsia="Times New Roman" w:hAnsi="Times New Roman" w:cs="Times New Roman"/>
                <w:sz w:val="24"/>
                <w:szCs w:val="24"/>
                <w:lang w:eastAsia="ru-RU"/>
              </w:rPr>
              <w:t>.</w:t>
            </w:r>
            <w:proofErr w:type="gramEnd"/>
            <w:r w:rsidRPr="00E64424">
              <w:rPr>
                <w:rFonts w:ascii="Times New Roman" w:eastAsia="Times New Roman" w:hAnsi="Times New Roman" w:cs="Times New Roman"/>
                <w:sz w:val="24"/>
                <w:szCs w:val="24"/>
                <w:lang w:eastAsia="ru-RU"/>
              </w:rPr>
              <w:t xml:space="preserve"> </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топлением</w:t>
            </w:r>
          </w:p>
        </w:tc>
        <w:tc>
          <w:tcPr>
            <w:tcW w:w="8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центр.</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ГВС</w:t>
            </w:r>
          </w:p>
        </w:tc>
        <w:tc>
          <w:tcPr>
            <w:tcW w:w="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напольными </w:t>
            </w:r>
            <w:proofErr w:type="spellStart"/>
            <w:r w:rsidRPr="00E64424">
              <w:rPr>
                <w:rFonts w:ascii="Times New Roman" w:eastAsia="Times New Roman" w:hAnsi="Times New Roman" w:cs="Times New Roman"/>
                <w:sz w:val="24"/>
                <w:szCs w:val="24"/>
                <w:lang w:eastAsia="ru-RU"/>
              </w:rPr>
              <w:t>эл</w:t>
            </w:r>
            <w:proofErr w:type="spellEnd"/>
            <w:r w:rsidRPr="00E64424">
              <w:rPr>
                <w:rFonts w:ascii="Times New Roman" w:eastAsia="Times New Roman" w:hAnsi="Times New Roman" w:cs="Times New Roman"/>
                <w:sz w:val="24"/>
                <w:szCs w:val="24"/>
                <w:lang w:eastAsia="ru-RU"/>
              </w:rPr>
              <w:t>. плитами</w:t>
            </w:r>
          </w:p>
        </w:tc>
      </w:tr>
      <w:tr w:rsidR="00E64424" w:rsidRPr="00E64424" w:rsidTr="00E64424">
        <w:trPr>
          <w:tblCellSpacing w:w="15" w:type="dxa"/>
        </w:trPr>
        <w:tc>
          <w:tcPr>
            <w:tcW w:w="11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29.4 тыс</w:t>
            </w:r>
            <w:proofErr w:type="gramStart"/>
            <w:r w:rsidRPr="00E64424">
              <w:rPr>
                <w:rFonts w:ascii="Times New Roman" w:eastAsia="Times New Roman" w:hAnsi="Times New Roman" w:cs="Times New Roman"/>
                <w:sz w:val="24"/>
                <w:szCs w:val="24"/>
                <w:lang w:eastAsia="ru-RU"/>
              </w:rPr>
              <w:t>.м</w:t>
            </w:r>
            <w:proofErr w:type="gramEnd"/>
            <w:r w:rsidRPr="00E64424">
              <w:rPr>
                <w:rFonts w:ascii="Times New Roman" w:eastAsia="Times New Roman" w:hAnsi="Times New Roman" w:cs="Times New Roman"/>
                <w:sz w:val="24"/>
                <w:szCs w:val="24"/>
                <w:lang w:eastAsia="ru-RU"/>
              </w:rPr>
              <w:t>2</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(31 %)</w:t>
            </w:r>
          </w:p>
        </w:tc>
        <w:tc>
          <w:tcPr>
            <w:tcW w:w="1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 тыс</w:t>
            </w:r>
            <w:proofErr w:type="gramStart"/>
            <w:r w:rsidRPr="00E64424">
              <w:rPr>
                <w:rFonts w:ascii="Times New Roman" w:eastAsia="Times New Roman" w:hAnsi="Times New Roman" w:cs="Times New Roman"/>
                <w:sz w:val="24"/>
                <w:szCs w:val="24"/>
                <w:lang w:eastAsia="ru-RU"/>
              </w:rPr>
              <w:t>.м</w:t>
            </w:r>
            <w:proofErr w:type="gramEnd"/>
            <w:r w:rsidRPr="00E64424">
              <w:rPr>
                <w:rFonts w:ascii="Times New Roman" w:eastAsia="Times New Roman" w:hAnsi="Times New Roman" w:cs="Times New Roman"/>
                <w:sz w:val="24"/>
                <w:szCs w:val="24"/>
                <w:lang w:eastAsia="ru-RU"/>
              </w:rPr>
              <w:t>2</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(7 %)</w:t>
            </w:r>
          </w:p>
        </w:tc>
        <w:tc>
          <w:tcPr>
            <w:tcW w:w="8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93 тыс</w:t>
            </w:r>
            <w:proofErr w:type="gramStart"/>
            <w:r w:rsidRPr="00E64424">
              <w:rPr>
                <w:rFonts w:ascii="Times New Roman" w:eastAsia="Times New Roman" w:hAnsi="Times New Roman" w:cs="Times New Roman"/>
                <w:sz w:val="24"/>
                <w:szCs w:val="24"/>
                <w:lang w:eastAsia="ru-RU"/>
              </w:rPr>
              <w:t>.м</w:t>
            </w:r>
            <w:proofErr w:type="gramEnd"/>
            <w:r w:rsidRPr="00E64424">
              <w:rPr>
                <w:rFonts w:ascii="Times New Roman" w:eastAsia="Times New Roman" w:hAnsi="Times New Roman" w:cs="Times New Roman"/>
                <w:sz w:val="24"/>
                <w:szCs w:val="24"/>
                <w:lang w:eastAsia="ru-RU"/>
              </w:rPr>
              <w:t>2</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(97 %)</w:t>
            </w:r>
          </w:p>
        </w:tc>
      </w:tr>
    </w:tbl>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Администрацией поселения предполагается увеличение общей площади жилого фонда посёлка за счёт нового строительства. Данные ретроспективного анализа показывают, что ввод нового жилья составляет в среднем 1.4 </w:t>
      </w:r>
      <w:r w:rsidRPr="00E64424">
        <w:rPr>
          <w:rFonts w:ascii="Times New Roman" w:eastAsia="Times New Roman" w:hAnsi="Times New Roman" w:cs="Times New Roman"/>
          <w:i/>
          <w:iCs/>
          <w:sz w:val="24"/>
          <w:szCs w:val="24"/>
          <w:lang w:eastAsia="ru-RU"/>
        </w:rPr>
        <w:t>тыс. м</w:t>
      </w:r>
      <w:proofErr w:type="gramStart"/>
      <w:r w:rsidRPr="00E64424">
        <w:rPr>
          <w:rFonts w:ascii="Times New Roman" w:eastAsia="Times New Roman" w:hAnsi="Times New Roman" w:cs="Times New Roman"/>
          <w:i/>
          <w:iCs/>
          <w:sz w:val="24"/>
          <w:szCs w:val="24"/>
          <w:vertAlign w:val="superscript"/>
          <w:lang w:eastAsia="ru-RU"/>
        </w:rPr>
        <w:t>2</w:t>
      </w:r>
      <w:proofErr w:type="gram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Учитывая это, а также влияние существующих социально-экономических факторов, на расчётный срок Программы прогнозная площадь жилого фонда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(см. ниже </w:t>
      </w:r>
      <w:r w:rsidRPr="00E64424">
        <w:rPr>
          <w:rFonts w:ascii="Times New Roman" w:eastAsia="Times New Roman" w:hAnsi="Times New Roman" w:cs="Times New Roman"/>
          <w:i/>
          <w:iCs/>
          <w:sz w:val="24"/>
          <w:szCs w:val="24"/>
          <w:lang w:eastAsia="ru-RU"/>
        </w:rPr>
        <w:t>Табл. 3.6</w:t>
      </w:r>
      <w:r w:rsidRPr="00E64424">
        <w:rPr>
          <w:rFonts w:ascii="Times New Roman" w:eastAsia="Times New Roman" w:hAnsi="Times New Roman" w:cs="Times New Roman"/>
          <w:sz w:val="24"/>
          <w:szCs w:val="24"/>
          <w:lang w:eastAsia="ru-RU"/>
        </w:rPr>
        <w:t xml:space="preserve">) принимается равной 116 </w:t>
      </w:r>
      <w:r w:rsidRPr="00E64424">
        <w:rPr>
          <w:rFonts w:ascii="Times New Roman" w:eastAsia="Times New Roman" w:hAnsi="Times New Roman" w:cs="Times New Roman"/>
          <w:i/>
          <w:iCs/>
          <w:sz w:val="24"/>
          <w:szCs w:val="24"/>
          <w:lang w:eastAsia="ru-RU"/>
        </w:rPr>
        <w:t>тыс. м</w:t>
      </w:r>
      <w:r w:rsidRPr="00E64424">
        <w:rPr>
          <w:rFonts w:ascii="Times New Roman" w:eastAsia="Times New Roman" w:hAnsi="Times New Roman" w:cs="Times New Roman"/>
          <w:i/>
          <w:iCs/>
          <w:sz w:val="24"/>
          <w:szCs w:val="24"/>
          <w:vertAlign w:val="superscript"/>
          <w:lang w:eastAsia="ru-RU"/>
        </w:rPr>
        <w:t>2</w:t>
      </w:r>
      <w:r w:rsidRPr="00E64424">
        <w:rPr>
          <w:rFonts w:ascii="Times New Roman" w:eastAsia="Times New Roman" w:hAnsi="Times New Roman" w:cs="Times New Roman"/>
          <w:sz w:val="24"/>
          <w:szCs w:val="24"/>
          <w:lang w:eastAsia="ru-RU"/>
        </w:rPr>
        <w:t xml:space="preserve"> – увеличение на 21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относительно существующего состояния.</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3.6</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Площадь жилого фонда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 на период 2016-2032 г.</w:t>
      </w:r>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тыс. м</w:t>
      </w:r>
      <w:proofErr w:type="gramStart"/>
      <w:r w:rsidRPr="00E64424">
        <w:rPr>
          <w:rFonts w:ascii="Times New Roman" w:eastAsia="Times New Roman" w:hAnsi="Times New Roman" w:cs="Times New Roman"/>
          <w:i/>
          <w:iCs/>
          <w:sz w:val="24"/>
          <w:szCs w:val="24"/>
          <w:vertAlign w:val="superscript"/>
          <w:lang w:eastAsia="ru-RU"/>
        </w:rPr>
        <w:t>2</w:t>
      </w:r>
      <w:proofErr w:type="gramEnd"/>
    </w:p>
    <w:tbl>
      <w:tblPr>
        <w:tblW w:w="5000" w:type="pct"/>
        <w:tblCellSpacing w:w="15" w:type="dxa"/>
        <w:tblCellMar>
          <w:top w:w="15" w:type="dxa"/>
          <w:left w:w="15" w:type="dxa"/>
          <w:bottom w:w="15" w:type="dxa"/>
          <w:right w:w="15" w:type="dxa"/>
        </w:tblCellMar>
        <w:tblLook w:val="04A0"/>
      </w:tblPr>
      <w:tblGrid>
        <w:gridCol w:w="1620"/>
        <w:gridCol w:w="1049"/>
        <w:gridCol w:w="1049"/>
        <w:gridCol w:w="1049"/>
        <w:gridCol w:w="1050"/>
        <w:gridCol w:w="1050"/>
        <w:gridCol w:w="1236"/>
        <w:gridCol w:w="1342"/>
      </w:tblGrid>
      <w:tr w:rsidR="00E64424" w:rsidRPr="00E64424" w:rsidTr="00E64424">
        <w:trPr>
          <w:tblCellSpacing w:w="15" w:type="dxa"/>
        </w:trPr>
        <w:tc>
          <w:tcPr>
            <w:tcW w:w="8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Населённый пункт</w:t>
            </w:r>
          </w:p>
        </w:tc>
        <w:tc>
          <w:tcPr>
            <w:tcW w:w="41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Динамика площади жилого фонда</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5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2015 г.</w:t>
            </w:r>
          </w:p>
        </w:tc>
        <w:tc>
          <w:tcPr>
            <w:tcW w:w="28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2016-2020 гг.</w:t>
            </w:r>
          </w:p>
        </w:tc>
        <w:tc>
          <w:tcPr>
            <w:tcW w:w="6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2016 г.</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8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 Усть-Уда</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95.7</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97.1</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98.5</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99.9</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101.3</w:t>
            </w:r>
          </w:p>
        </w:tc>
        <w:tc>
          <w:tcPr>
            <w:tcW w:w="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102.7</w:t>
            </w:r>
          </w:p>
        </w:tc>
        <w:tc>
          <w:tcPr>
            <w:tcW w:w="6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116.0</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Предполагается, что проектируемый жилой фонд будет представлен малоэтажными многоквартирными жилыми домами и жилыми домами усадебного типа.</w:t>
      </w:r>
    </w:p>
    <w:p w:rsidR="00E64424" w:rsidRPr="00E64424" w:rsidRDefault="00E64424" w:rsidP="00E64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9" w:name="_Toc534537071"/>
      <w:bookmarkStart w:id="40" w:name="_Toc446596824"/>
      <w:bookmarkEnd w:id="39"/>
      <w:bookmarkEnd w:id="40"/>
      <w:r w:rsidRPr="00E64424">
        <w:rPr>
          <w:rFonts w:ascii="Times New Roman" w:eastAsia="Times New Roman" w:hAnsi="Times New Roman" w:cs="Times New Roman"/>
          <w:b/>
          <w:bCs/>
          <w:sz w:val="36"/>
          <w:szCs w:val="36"/>
          <w:lang w:eastAsia="ru-RU"/>
        </w:rPr>
        <w:t>3.5. СОЦИАЛЬНАЯ ИНФРАСТРУКТУРА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Посёлок Усть-Уда, по данным генерального плана [10], хорошо обеспечен объектами социального и культурно-бытового обслуживания – в поселении функционируют учреждения здравоохранения и культуры, образовательные учреждения, предприятия общественного питания и торговли.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На перспективу администрацией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запланировано строительство детского сада, общеобразовательной школы, физкультурно-оздоровительного комплекса, магазинов, кафе и других объектов социальной сферы.</w:t>
      </w:r>
    </w:p>
    <w:p w:rsidR="00E64424" w:rsidRPr="00E64424" w:rsidRDefault="00E64424" w:rsidP="00E64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1" w:name="_Toc534537072"/>
      <w:bookmarkEnd w:id="41"/>
      <w:r w:rsidRPr="00E64424">
        <w:rPr>
          <w:rFonts w:ascii="Times New Roman" w:eastAsia="Times New Roman" w:hAnsi="Times New Roman" w:cs="Times New Roman"/>
          <w:b/>
          <w:bCs/>
          <w:sz w:val="36"/>
          <w:szCs w:val="36"/>
          <w:lang w:eastAsia="ru-RU"/>
        </w:rPr>
        <w:t>3.6. ПРОГНОЗИРУЕМЫЙ СПРОС НА КОММУНАЛЬНЫЕ РЕСУРСЫ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Существующий и прогнозируемый спрос на коммунальные ресурсы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представлен ниже в </w:t>
      </w:r>
      <w:r w:rsidRPr="00E64424">
        <w:rPr>
          <w:rFonts w:ascii="Times New Roman" w:eastAsia="Times New Roman" w:hAnsi="Times New Roman" w:cs="Times New Roman"/>
          <w:i/>
          <w:iCs/>
          <w:sz w:val="24"/>
          <w:szCs w:val="24"/>
          <w:lang w:eastAsia="ru-RU"/>
        </w:rPr>
        <w:t>Табл. 3.7</w:t>
      </w:r>
      <w:r w:rsidRPr="00E64424">
        <w:rPr>
          <w:rFonts w:ascii="Times New Roman" w:eastAsia="Times New Roman" w:hAnsi="Times New Roman" w:cs="Times New Roman"/>
          <w:sz w:val="24"/>
          <w:szCs w:val="24"/>
          <w:lang w:eastAsia="ru-RU"/>
        </w:rPr>
        <w:t>. Значения существующего спроса представлены в данной таблице за 2017 г., значения прогнозируемого спроса – рассчитаны на срок реализации Программы – 2018-2032 гг.</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Как видно из</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3.7</w:t>
      </w:r>
      <w:r w:rsidRPr="00E64424">
        <w:rPr>
          <w:rFonts w:ascii="Times New Roman" w:eastAsia="Times New Roman" w:hAnsi="Times New Roman" w:cs="Times New Roman"/>
          <w:sz w:val="24"/>
          <w:szCs w:val="24"/>
          <w:lang w:eastAsia="ru-RU"/>
        </w:rPr>
        <w:t>, в перспективе прогнозируется увеличение спроса на все коммунальные ресурсы:</w:t>
      </w:r>
    </w:p>
    <w:p w:rsidR="00E64424" w:rsidRPr="00E64424" w:rsidRDefault="00E64424" w:rsidP="00E6442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Тепловая энергия – увеличение спроса на 20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Холодная вода – увеличение спроса на 14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Электроэнергия – увеличение спроса на 7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Накопление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 увеличение спроса на 7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Обоснование прогнозируемых значений, представленных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3.7</w:t>
      </w:r>
      <w:r w:rsidRPr="00E64424">
        <w:rPr>
          <w:rFonts w:ascii="Times New Roman" w:eastAsia="Times New Roman" w:hAnsi="Times New Roman" w:cs="Times New Roman"/>
          <w:sz w:val="24"/>
          <w:szCs w:val="24"/>
          <w:lang w:eastAsia="ru-RU"/>
        </w:rPr>
        <w:t>, приводится ниже в разделе 6.1. настоящей Программы.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3.7</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Существующий и прогнозируемый спрос на коммунальные ресурсы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п. Усть-Уда</w:t>
      </w:r>
    </w:p>
    <w:tbl>
      <w:tblPr>
        <w:tblW w:w="5100" w:type="pct"/>
        <w:tblCellSpacing w:w="15" w:type="dxa"/>
        <w:tblCellMar>
          <w:top w:w="15" w:type="dxa"/>
          <w:left w:w="15" w:type="dxa"/>
          <w:bottom w:w="15" w:type="dxa"/>
          <w:right w:w="15" w:type="dxa"/>
        </w:tblCellMar>
        <w:tblLook w:val="04A0"/>
      </w:tblPr>
      <w:tblGrid>
        <w:gridCol w:w="2559"/>
        <w:gridCol w:w="1631"/>
        <w:gridCol w:w="734"/>
        <w:gridCol w:w="735"/>
        <w:gridCol w:w="735"/>
        <w:gridCol w:w="735"/>
        <w:gridCol w:w="735"/>
        <w:gridCol w:w="1020"/>
        <w:gridCol w:w="750"/>
      </w:tblGrid>
      <w:tr w:rsidR="00E64424" w:rsidRPr="00E64424" w:rsidTr="00E64424">
        <w:trPr>
          <w:tblCellSpacing w:w="15" w:type="dxa"/>
        </w:trPr>
        <w:tc>
          <w:tcPr>
            <w:tcW w:w="1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Основные показатели развития поселения и потребление коммунальных ресурсов</w:t>
            </w:r>
          </w:p>
        </w:tc>
        <w:tc>
          <w:tcPr>
            <w:tcW w:w="6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21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1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Численность населения</w:t>
            </w:r>
          </w:p>
        </w:tc>
        <w:tc>
          <w:tcPr>
            <w:tcW w:w="6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5 144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5 540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5 590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5 615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5 650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5 700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5 915</w:t>
            </w:r>
          </w:p>
        </w:tc>
      </w:tr>
      <w:tr w:rsidR="00E64424" w:rsidRPr="00E64424" w:rsidTr="00E64424">
        <w:trPr>
          <w:tblCellSpacing w:w="15" w:type="dxa"/>
        </w:trPr>
        <w:tc>
          <w:tcPr>
            <w:tcW w:w="1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Потребление тепловой энергии</w:t>
            </w:r>
          </w:p>
        </w:tc>
        <w:tc>
          <w:tcPr>
            <w:tcW w:w="6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.Г</w:t>
            </w:r>
            <w:proofErr w:type="gramEnd"/>
            <w:r w:rsidRPr="00E64424">
              <w:rPr>
                <w:rFonts w:ascii="Times New Roman" w:eastAsia="Times New Roman" w:hAnsi="Times New Roman" w:cs="Times New Roman"/>
                <w:i/>
                <w:iCs/>
                <w:sz w:val="24"/>
                <w:szCs w:val="24"/>
                <w:lang w:eastAsia="ru-RU"/>
              </w:rPr>
              <w:t>кал/</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год</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10.8</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r>
      <w:tr w:rsidR="00E64424" w:rsidRPr="00E64424" w:rsidTr="00E64424">
        <w:trPr>
          <w:tblCellSpacing w:w="15" w:type="dxa"/>
        </w:trPr>
        <w:tc>
          <w:tcPr>
            <w:tcW w:w="1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Потребление холодной воды</w:t>
            </w:r>
          </w:p>
        </w:tc>
        <w:tc>
          <w:tcPr>
            <w:tcW w:w="6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³/год</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155</w:t>
            </w:r>
          </w:p>
        </w:tc>
      </w:tr>
      <w:tr w:rsidR="00E64424" w:rsidRPr="00E64424" w:rsidTr="00E64424">
        <w:trPr>
          <w:tblCellSpacing w:w="15" w:type="dxa"/>
        </w:trPr>
        <w:tc>
          <w:tcPr>
            <w:tcW w:w="1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Потребление электроэнергии</w:t>
            </w:r>
          </w:p>
        </w:tc>
        <w:tc>
          <w:tcPr>
            <w:tcW w:w="6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.к</w:t>
            </w:r>
            <w:proofErr w:type="gramEnd"/>
            <w:r w:rsidRPr="00E64424">
              <w:rPr>
                <w:rFonts w:ascii="Times New Roman" w:eastAsia="Times New Roman" w:hAnsi="Times New Roman" w:cs="Times New Roman"/>
                <w:i/>
                <w:iCs/>
                <w:sz w:val="24"/>
                <w:szCs w:val="24"/>
                <w:lang w:eastAsia="ru-RU"/>
              </w:rPr>
              <w:t>Вт*ч/год</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9 483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9 483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9 515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9 558</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9 601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9 644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10 159</w:t>
            </w:r>
          </w:p>
        </w:tc>
      </w:tr>
      <w:tr w:rsidR="00E64424" w:rsidRPr="00E64424" w:rsidTr="00E64424">
        <w:trPr>
          <w:tblCellSpacing w:w="15" w:type="dxa"/>
        </w:trPr>
        <w:tc>
          <w:tcPr>
            <w:tcW w:w="1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Накопление твёрдых бытовых отходов</w:t>
            </w:r>
          </w:p>
        </w:tc>
        <w:tc>
          <w:tcPr>
            <w:tcW w:w="6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м³/год</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1.02</w:t>
            </w:r>
          </w:p>
        </w:tc>
      </w:tr>
    </w:tbl>
    <w:p w:rsidR="00E64424" w:rsidRPr="00E64424" w:rsidRDefault="00E64424" w:rsidP="00E644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2" w:name="_Toc534537073"/>
      <w:bookmarkStart w:id="43" w:name="_Toc446596826"/>
      <w:bookmarkEnd w:id="42"/>
      <w:bookmarkEnd w:id="43"/>
      <w:r w:rsidRPr="00E64424">
        <w:rPr>
          <w:rFonts w:ascii="Times New Roman" w:eastAsia="Times New Roman" w:hAnsi="Times New Roman" w:cs="Times New Roman"/>
          <w:b/>
          <w:bCs/>
          <w:kern w:val="36"/>
          <w:sz w:val="48"/>
          <w:szCs w:val="48"/>
          <w:lang w:eastAsia="ru-RU"/>
        </w:rPr>
        <w:t>4. ПЕРЕЧЕНЬ МЕРОПРИЯТИЙ И ЦЕЛЕВЫХ ПОКАЗАТЕЛЕЙ</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Ниже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4.1 –4.5</w:t>
      </w:r>
      <w:r w:rsidRPr="00E64424">
        <w:rPr>
          <w:rFonts w:ascii="Times New Roman" w:eastAsia="Times New Roman" w:hAnsi="Times New Roman" w:cs="Times New Roman"/>
          <w:sz w:val="24"/>
          <w:szCs w:val="24"/>
          <w:lang w:eastAsia="ru-RU"/>
        </w:rPr>
        <w:t xml:space="preserve"> настоящего раздела по каждой системе коммунальной инфраструктуры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представлены перечни мероприятий, направленных на развитие данных систем, и предполагаемые сроки их реализации.</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Для систем коммунальной инфраструктуры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основными мероприятиями являются:</w:t>
      </w:r>
    </w:p>
    <w:p w:rsidR="00E64424" w:rsidRPr="00E64424" w:rsidRDefault="00E64424" w:rsidP="00E6442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Реконструкция существующих и строительство новых объектов;</w:t>
      </w:r>
    </w:p>
    <w:p w:rsidR="00E64424" w:rsidRPr="00E64424" w:rsidRDefault="00E64424" w:rsidP="00E64424">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Замена изношенного и устаревшего оборудования на новое.</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Основная часть данных мероприятий запланирована к реализации в период 2019-2023 гг.</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4.1</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мероприятий, направленных на развитие централизованных систем теплоснабжения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 предполагаемые сроки их реализации</w:t>
      </w:r>
    </w:p>
    <w:tbl>
      <w:tblPr>
        <w:tblW w:w="5000" w:type="pct"/>
        <w:tblCellSpacing w:w="15" w:type="dxa"/>
        <w:tblCellMar>
          <w:top w:w="15" w:type="dxa"/>
          <w:left w:w="15" w:type="dxa"/>
          <w:bottom w:w="15" w:type="dxa"/>
          <w:right w:w="15" w:type="dxa"/>
        </w:tblCellMar>
        <w:tblLook w:val="04A0"/>
      </w:tblPr>
      <w:tblGrid>
        <w:gridCol w:w="4372"/>
        <w:gridCol w:w="767"/>
        <w:gridCol w:w="766"/>
        <w:gridCol w:w="766"/>
        <w:gridCol w:w="766"/>
        <w:gridCol w:w="1135"/>
        <w:gridCol w:w="873"/>
      </w:tblGrid>
      <w:tr w:rsidR="00E64424" w:rsidRPr="00E64424" w:rsidTr="00E64424">
        <w:trPr>
          <w:tblCellSpacing w:w="15" w:type="dxa"/>
        </w:trPr>
        <w:tc>
          <w:tcPr>
            <w:tcW w:w="2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Мероприятие</w:t>
            </w:r>
          </w:p>
        </w:tc>
        <w:tc>
          <w:tcPr>
            <w:tcW w:w="22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теплоснабжения "Центральная":</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 Наладка режимов работы котлов и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 Замена ветхих и прокладка новых участков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Система теплоснабжения "Мира":</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 Наладка режимов работы котлов и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2.2 Замена ветхих и прокладка новых участков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Система теплоснабжения "РТП"</w:t>
            </w: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3.1 Наладка режимов работы котлов и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 Замена ветхих участков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теплоснабжения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кола</w:t>
            </w:r>
            <w:proofErr w:type="spellEnd"/>
            <w:r w:rsidRPr="00E64424">
              <w:rPr>
                <w:rFonts w:ascii="Times New Roman" w:eastAsia="Times New Roman" w:hAnsi="Times New Roman" w:cs="Times New Roman"/>
                <w:b/>
                <w:bCs/>
                <w:sz w:val="24"/>
                <w:szCs w:val="24"/>
                <w:lang w:eastAsia="ru-RU"/>
              </w:rPr>
              <w:t>":</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4.1 Замена устаревших котлов</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4.2 Замена ветхих и прокладка новых участков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4.2</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мероприятий, направленных на развитие централизованных систем холодного водоснабжения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 и предполагаемые сроки их реализации</w:t>
      </w:r>
    </w:p>
    <w:tbl>
      <w:tblPr>
        <w:tblW w:w="5000" w:type="pct"/>
        <w:tblCellSpacing w:w="15" w:type="dxa"/>
        <w:tblCellMar>
          <w:top w:w="15" w:type="dxa"/>
          <w:left w:w="15" w:type="dxa"/>
          <w:bottom w:w="15" w:type="dxa"/>
          <w:right w:w="15" w:type="dxa"/>
        </w:tblCellMar>
        <w:tblLook w:val="04A0"/>
      </w:tblPr>
      <w:tblGrid>
        <w:gridCol w:w="4004"/>
        <w:gridCol w:w="859"/>
        <w:gridCol w:w="858"/>
        <w:gridCol w:w="858"/>
        <w:gridCol w:w="858"/>
        <w:gridCol w:w="1135"/>
        <w:gridCol w:w="873"/>
      </w:tblGrid>
      <w:tr w:rsidR="00E64424" w:rsidRPr="00E64424" w:rsidTr="00E64424">
        <w:trPr>
          <w:tblCellSpacing w:w="15" w:type="dxa"/>
        </w:trPr>
        <w:tc>
          <w:tcPr>
            <w:tcW w:w="21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4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ХВС «Центральная»</w:t>
            </w:r>
            <w:r w:rsidRPr="00E64424">
              <w:rPr>
                <w:rFonts w:ascii="Times New Roman" w:eastAsia="Times New Roman" w:hAnsi="Times New Roman" w:cs="Times New Roman"/>
                <w:sz w:val="24"/>
                <w:szCs w:val="24"/>
                <w:lang w:eastAsia="ru-RU"/>
              </w:rPr>
              <w:t xml:space="preserve"> (масштабная реконструкция с 2023 года)</w:t>
            </w:r>
            <w:r w:rsidRPr="00E64424">
              <w:rPr>
                <w:rFonts w:ascii="Times New Roman" w:eastAsia="Times New Roman" w:hAnsi="Times New Roman" w:cs="Times New Roman"/>
                <w:b/>
                <w:bCs/>
                <w:sz w:val="24"/>
                <w:szCs w:val="24"/>
                <w:lang w:eastAsia="ru-RU"/>
              </w:rPr>
              <w:t>:</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xml:space="preserve">- по </w:t>
            </w:r>
            <w:proofErr w:type="spellStart"/>
            <w:r w:rsidRPr="00E64424">
              <w:rPr>
                <w:rFonts w:ascii="Times New Roman" w:eastAsia="Times New Roman" w:hAnsi="Times New Roman" w:cs="Times New Roman"/>
                <w:i/>
                <w:iCs/>
                <w:sz w:val="24"/>
                <w:szCs w:val="24"/>
                <w:lang w:eastAsia="ru-RU"/>
              </w:rPr>
              <w:t>водоисточнику</w:t>
            </w:r>
            <w:proofErr w:type="spellEnd"/>
            <w:r w:rsidRPr="00E64424">
              <w:rPr>
                <w:rFonts w:ascii="Times New Roman" w:eastAsia="Times New Roman" w:hAnsi="Times New Roman" w:cs="Times New Roman"/>
                <w:i/>
                <w:iCs/>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 Капитальный ремонт скважин, замена насосов в них</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1.2. Строительство нового водозабора на базе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месторождения питьевых подземных вод</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1.3. Замена ветхих и прокладка новых участков </w:t>
            </w:r>
            <w:proofErr w:type="spellStart"/>
            <w:r w:rsidRPr="00E64424">
              <w:rPr>
                <w:rFonts w:ascii="Times New Roman" w:eastAsia="Times New Roman" w:hAnsi="Times New Roman" w:cs="Times New Roman"/>
                <w:sz w:val="24"/>
                <w:szCs w:val="24"/>
                <w:lang w:eastAsia="ru-RU"/>
              </w:rPr>
              <w:t>водопров</w:t>
            </w:r>
            <w:proofErr w:type="spellEnd"/>
            <w:r w:rsidRPr="00E64424">
              <w:rPr>
                <w:rFonts w:ascii="Times New Roman" w:eastAsia="Times New Roman" w:hAnsi="Times New Roman" w:cs="Times New Roman"/>
                <w:sz w:val="24"/>
                <w:szCs w:val="24"/>
                <w:lang w:eastAsia="ru-RU"/>
              </w:rPr>
              <w:t>. сети</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1.4. Установка </w:t>
            </w:r>
            <w:proofErr w:type="gramStart"/>
            <w:r w:rsidRPr="00E64424">
              <w:rPr>
                <w:rFonts w:ascii="Times New Roman" w:eastAsia="Times New Roman" w:hAnsi="Times New Roman" w:cs="Times New Roman"/>
                <w:sz w:val="24"/>
                <w:szCs w:val="24"/>
                <w:lang w:eastAsia="ru-RU"/>
              </w:rPr>
              <w:t>автоматических</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водоколонок</w:t>
            </w:r>
            <w:proofErr w:type="spellEnd"/>
            <w:r w:rsidRPr="00E64424">
              <w:rPr>
                <w:rFonts w:ascii="Times New Roman" w:eastAsia="Times New Roman" w:hAnsi="Times New Roman" w:cs="Times New Roman"/>
                <w:sz w:val="24"/>
                <w:szCs w:val="24"/>
                <w:lang w:eastAsia="ru-RU"/>
              </w:rPr>
              <w:t xml:space="preserve"> на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организации водоснабжения:</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 Установка приборов учёта</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Система ХВС «РТП»:</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xml:space="preserve">- по </w:t>
            </w:r>
            <w:proofErr w:type="spellStart"/>
            <w:r w:rsidRPr="00E64424">
              <w:rPr>
                <w:rFonts w:ascii="Times New Roman" w:eastAsia="Times New Roman" w:hAnsi="Times New Roman" w:cs="Times New Roman"/>
                <w:i/>
                <w:iCs/>
                <w:sz w:val="24"/>
                <w:szCs w:val="24"/>
                <w:lang w:eastAsia="ru-RU"/>
              </w:rPr>
              <w:t>водоисточнику</w:t>
            </w:r>
            <w:proofErr w:type="spellEnd"/>
            <w:r w:rsidRPr="00E64424">
              <w:rPr>
                <w:rFonts w:ascii="Times New Roman" w:eastAsia="Times New Roman" w:hAnsi="Times New Roman" w:cs="Times New Roman"/>
                <w:i/>
                <w:iCs/>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 Капитальный ремонт скважин, замена насосов в них</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2.2. Объединение с новой системой ХВС «Центральная»</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 Замена ветхих участков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 Установка автомат</w:t>
            </w:r>
            <w:proofErr w:type="gramStart"/>
            <w:r w:rsidRPr="00E64424">
              <w:rPr>
                <w:rFonts w:ascii="Times New Roman" w:eastAsia="Times New Roman" w:hAnsi="Times New Roman" w:cs="Times New Roman"/>
                <w:sz w:val="24"/>
                <w:szCs w:val="24"/>
                <w:lang w:eastAsia="ru-RU"/>
              </w:rPr>
              <w:t>.</w:t>
            </w:r>
            <w:proofErr w:type="gramEnd"/>
            <w:r w:rsidRPr="00E64424">
              <w:rPr>
                <w:rFonts w:ascii="Times New Roman" w:eastAsia="Times New Roman" w:hAnsi="Times New Roman" w:cs="Times New Roman"/>
                <w:sz w:val="24"/>
                <w:szCs w:val="24"/>
                <w:lang w:eastAsia="ru-RU"/>
              </w:rPr>
              <w:t xml:space="preserve"> </w:t>
            </w:r>
            <w:proofErr w:type="spellStart"/>
            <w:proofErr w:type="gramStart"/>
            <w:r w:rsidRPr="00E64424">
              <w:rPr>
                <w:rFonts w:ascii="Times New Roman" w:eastAsia="Times New Roman" w:hAnsi="Times New Roman" w:cs="Times New Roman"/>
                <w:sz w:val="24"/>
                <w:szCs w:val="24"/>
                <w:lang w:eastAsia="ru-RU"/>
              </w:rPr>
              <w:t>в</w:t>
            </w:r>
            <w:proofErr w:type="gramEnd"/>
            <w:r w:rsidRPr="00E64424">
              <w:rPr>
                <w:rFonts w:ascii="Times New Roman" w:eastAsia="Times New Roman" w:hAnsi="Times New Roman" w:cs="Times New Roman"/>
                <w:sz w:val="24"/>
                <w:szCs w:val="24"/>
                <w:lang w:eastAsia="ru-RU"/>
              </w:rPr>
              <w:t>одоколонок</w:t>
            </w:r>
            <w:proofErr w:type="spellEnd"/>
            <w:r w:rsidRPr="00E64424">
              <w:rPr>
                <w:rFonts w:ascii="Times New Roman" w:eastAsia="Times New Roman" w:hAnsi="Times New Roman" w:cs="Times New Roman"/>
                <w:sz w:val="24"/>
                <w:szCs w:val="24"/>
                <w:lang w:eastAsia="ru-RU"/>
              </w:rPr>
              <w:t xml:space="preserve"> на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организации водоснабжения:</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 Установка приборов учёта</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Система ХВС «Лесхоз»:</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xml:space="preserve">- по </w:t>
            </w:r>
            <w:proofErr w:type="spellStart"/>
            <w:r w:rsidRPr="00E64424">
              <w:rPr>
                <w:rFonts w:ascii="Times New Roman" w:eastAsia="Times New Roman" w:hAnsi="Times New Roman" w:cs="Times New Roman"/>
                <w:i/>
                <w:iCs/>
                <w:sz w:val="24"/>
                <w:szCs w:val="24"/>
                <w:lang w:eastAsia="ru-RU"/>
              </w:rPr>
              <w:t>водоисточнику</w:t>
            </w:r>
            <w:proofErr w:type="spellEnd"/>
            <w:r w:rsidRPr="00E64424">
              <w:rPr>
                <w:rFonts w:ascii="Times New Roman" w:eastAsia="Times New Roman" w:hAnsi="Times New Roman" w:cs="Times New Roman"/>
                <w:i/>
                <w:iCs/>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Продолжение</w:t>
            </w:r>
            <w:proofErr w:type="gramStart"/>
            <w:r w:rsidRPr="00E64424">
              <w:rPr>
                <w:rFonts w:ascii="Times New Roman" w:eastAsia="Times New Roman" w:hAnsi="Times New Roman" w:cs="Times New Roman"/>
                <w:i/>
                <w:iCs/>
                <w:sz w:val="24"/>
                <w:szCs w:val="24"/>
                <w:lang w:eastAsia="ru-RU"/>
              </w:rPr>
              <w:t xml:space="preserve"> Т</w:t>
            </w:r>
            <w:proofErr w:type="gramEnd"/>
            <w:r w:rsidRPr="00E64424">
              <w:rPr>
                <w:rFonts w:ascii="Times New Roman" w:eastAsia="Times New Roman" w:hAnsi="Times New Roman" w:cs="Times New Roman"/>
                <w:i/>
                <w:iCs/>
                <w:sz w:val="24"/>
                <w:szCs w:val="24"/>
                <w:lang w:eastAsia="ru-RU"/>
              </w:rPr>
              <w:t>абл. 4.2</w:t>
            </w:r>
          </w:p>
        </w:tc>
      </w:tr>
      <w:tr w:rsidR="00E64424" w:rsidRPr="00E64424" w:rsidTr="00E64424">
        <w:trPr>
          <w:tblCellSpacing w:w="15" w:type="dxa"/>
        </w:trPr>
        <w:tc>
          <w:tcPr>
            <w:tcW w:w="21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4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3.1. Капитальный ремонт скважины и водонапорной башни, замена насоса в скважине, замена бака водонапорной башни</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 Объединение с новой системой ХВС «Центральная»</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3.3. Замена ветхих участков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организации водоснабжения:</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3.4. Установка приборов учёта</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ХВС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колы</w:t>
            </w:r>
            <w:proofErr w:type="spellEnd"/>
            <w:r w:rsidRPr="00E64424">
              <w:rPr>
                <w:rFonts w:ascii="Times New Roman" w:eastAsia="Times New Roman" w:hAnsi="Times New Roman" w:cs="Times New Roman"/>
                <w:b/>
                <w:bCs/>
                <w:sz w:val="24"/>
                <w:szCs w:val="24"/>
                <w:lang w:eastAsia="ru-RU"/>
              </w:rPr>
              <w:t>":</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xml:space="preserve">- по </w:t>
            </w:r>
            <w:proofErr w:type="spellStart"/>
            <w:r w:rsidRPr="00E64424">
              <w:rPr>
                <w:rFonts w:ascii="Times New Roman" w:eastAsia="Times New Roman" w:hAnsi="Times New Roman" w:cs="Times New Roman"/>
                <w:i/>
                <w:iCs/>
                <w:sz w:val="24"/>
                <w:szCs w:val="24"/>
                <w:lang w:eastAsia="ru-RU"/>
              </w:rPr>
              <w:t>водоисточнику</w:t>
            </w:r>
            <w:proofErr w:type="spellEnd"/>
            <w:r w:rsidRPr="00E64424">
              <w:rPr>
                <w:rFonts w:ascii="Times New Roman" w:eastAsia="Times New Roman" w:hAnsi="Times New Roman" w:cs="Times New Roman"/>
                <w:i/>
                <w:iCs/>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4.1. Ремонт водозабора и емкостей</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4.2. Объединение с новой системой ХВС «Центральная»</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4.3. Замена ветхих участков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4.4. Установка </w:t>
            </w:r>
            <w:proofErr w:type="gramStart"/>
            <w:r w:rsidRPr="00E64424">
              <w:rPr>
                <w:rFonts w:ascii="Times New Roman" w:eastAsia="Times New Roman" w:hAnsi="Times New Roman" w:cs="Times New Roman"/>
                <w:sz w:val="24"/>
                <w:szCs w:val="24"/>
                <w:lang w:eastAsia="ru-RU"/>
              </w:rPr>
              <w:t>автоматических</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водоколонок</w:t>
            </w:r>
            <w:proofErr w:type="spellEnd"/>
            <w:r w:rsidRPr="00E64424">
              <w:rPr>
                <w:rFonts w:ascii="Times New Roman" w:eastAsia="Times New Roman" w:hAnsi="Times New Roman" w:cs="Times New Roman"/>
                <w:sz w:val="24"/>
                <w:szCs w:val="24"/>
                <w:lang w:eastAsia="ru-RU"/>
              </w:rPr>
              <w:t xml:space="preserve"> на водопроводной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lastRenderedPageBreak/>
              <w:t>- по организации водоснабжения:</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4.5. Установка приборов учёта</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4.3</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мероприятий, направленных на развитие систем водоотведения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 предполагаемые сроки их реализации</w:t>
      </w:r>
    </w:p>
    <w:tbl>
      <w:tblPr>
        <w:tblW w:w="5000" w:type="pct"/>
        <w:tblCellSpacing w:w="15" w:type="dxa"/>
        <w:tblCellMar>
          <w:top w:w="15" w:type="dxa"/>
          <w:left w:w="15" w:type="dxa"/>
          <w:bottom w:w="15" w:type="dxa"/>
          <w:right w:w="15" w:type="dxa"/>
        </w:tblCellMar>
        <w:tblLook w:val="04A0"/>
      </w:tblPr>
      <w:tblGrid>
        <w:gridCol w:w="4004"/>
        <w:gridCol w:w="859"/>
        <w:gridCol w:w="858"/>
        <w:gridCol w:w="858"/>
        <w:gridCol w:w="858"/>
        <w:gridCol w:w="1135"/>
        <w:gridCol w:w="873"/>
      </w:tblGrid>
      <w:tr w:rsidR="00E64424" w:rsidRPr="00E64424" w:rsidTr="00E64424">
        <w:trPr>
          <w:tblCellSpacing w:w="15" w:type="dxa"/>
        </w:trPr>
        <w:tc>
          <w:tcPr>
            <w:tcW w:w="21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4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xml:space="preserve">Централизованных систем водоотведения в </w:t>
            </w:r>
            <w:proofErr w:type="spellStart"/>
            <w:r w:rsidRPr="00E64424">
              <w:rPr>
                <w:rFonts w:ascii="Times New Roman" w:eastAsia="Times New Roman" w:hAnsi="Times New Roman" w:cs="Times New Roman"/>
                <w:i/>
                <w:iCs/>
                <w:sz w:val="24"/>
                <w:szCs w:val="24"/>
                <w:lang w:eastAsia="ru-RU"/>
              </w:rPr>
              <w:t>рп</w:t>
            </w:r>
            <w:proofErr w:type="spellEnd"/>
            <w:r w:rsidRPr="00E64424">
              <w:rPr>
                <w:rFonts w:ascii="Times New Roman" w:eastAsia="Times New Roman" w:hAnsi="Times New Roman" w:cs="Times New Roman"/>
                <w:i/>
                <w:iCs/>
                <w:sz w:val="24"/>
                <w:szCs w:val="24"/>
                <w:lang w:eastAsia="ru-RU"/>
              </w:rPr>
              <w:t>. Усть-Уда нет, их организация не предполагается.</w:t>
            </w:r>
            <w:r w:rsidRPr="00E64424">
              <w:rPr>
                <w:rFonts w:ascii="Times New Roman" w:eastAsia="Times New Roman" w:hAnsi="Times New Roman" w:cs="Times New Roman"/>
                <w:i/>
                <w:iCs/>
                <w:sz w:val="24"/>
                <w:szCs w:val="24"/>
                <w:lang w:eastAsia="ru-RU"/>
              </w:rPr>
              <w:br/>
              <w:t>По нецентрализованным системам водоотведения мероприятия не запланированы.</w:t>
            </w:r>
          </w:p>
        </w:tc>
      </w:tr>
      <w:tr w:rsidR="00E64424" w:rsidRPr="00E64424" w:rsidTr="00E64424">
        <w:trPr>
          <w:tblCellSpacing w:w="15" w:type="dxa"/>
        </w:trPr>
        <w:tc>
          <w:tcPr>
            <w:tcW w:w="483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8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8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8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8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8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97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4.4</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мероприятий, направленных на развитие систем электроснабжения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 предполагаемые сроки их реализации</w:t>
      </w:r>
    </w:p>
    <w:tbl>
      <w:tblPr>
        <w:tblW w:w="5000" w:type="pct"/>
        <w:tblCellSpacing w:w="15" w:type="dxa"/>
        <w:tblCellMar>
          <w:top w:w="15" w:type="dxa"/>
          <w:left w:w="15" w:type="dxa"/>
          <w:bottom w:w="15" w:type="dxa"/>
          <w:right w:w="15" w:type="dxa"/>
        </w:tblCellMar>
        <w:tblLook w:val="04A0"/>
      </w:tblPr>
      <w:tblGrid>
        <w:gridCol w:w="4004"/>
        <w:gridCol w:w="859"/>
        <w:gridCol w:w="858"/>
        <w:gridCol w:w="858"/>
        <w:gridCol w:w="858"/>
        <w:gridCol w:w="1135"/>
        <w:gridCol w:w="873"/>
      </w:tblGrid>
      <w:tr w:rsidR="00E64424" w:rsidRPr="00E64424" w:rsidTr="00E64424">
        <w:trPr>
          <w:tblCellSpacing w:w="15" w:type="dxa"/>
        </w:trPr>
        <w:tc>
          <w:tcPr>
            <w:tcW w:w="21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4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lastRenderedPageBreak/>
              <w:t xml:space="preserve">1. Система электроснабжения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понизительным станциям и распределительным пунктам:</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1. Реконструкция </w:t>
            </w:r>
            <w:proofErr w:type="gramStart"/>
            <w:r w:rsidRPr="00E64424">
              <w:rPr>
                <w:rFonts w:ascii="Times New Roman" w:eastAsia="Times New Roman" w:hAnsi="Times New Roman" w:cs="Times New Roman"/>
                <w:sz w:val="24"/>
                <w:szCs w:val="24"/>
                <w:lang w:eastAsia="ru-RU"/>
              </w:rPr>
              <w:t>существующих</w:t>
            </w:r>
            <w:proofErr w:type="gramEnd"/>
            <w:r w:rsidRPr="00E64424">
              <w:rPr>
                <w:rFonts w:ascii="Times New Roman" w:eastAsia="Times New Roman" w:hAnsi="Times New Roman" w:cs="Times New Roman"/>
                <w:sz w:val="24"/>
                <w:szCs w:val="24"/>
                <w:lang w:eastAsia="ru-RU"/>
              </w:rPr>
              <w:t xml:space="preserve"> ПС и строительство новых ПС</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электрической сети: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Замена ветхих и прокладка новых линий электрической сети</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4.5</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мероприятий, направленных на развитие системы сбора и утилизации твёрдых бытовых отходов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 и предполагаемые сроки их реализации</w:t>
      </w:r>
    </w:p>
    <w:tbl>
      <w:tblPr>
        <w:tblW w:w="5000" w:type="pct"/>
        <w:tblCellSpacing w:w="15" w:type="dxa"/>
        <w:tblCellMar>
          <w:top w:w="15" w:type="dxa"/>
          <w:left w:w="15" w:type="dxa"/>
          <w:bottom w:w="15" w:type="dxa"/>
          <w:right w:w="15" w:type="dxa"/>
        </w:tblCellMar>
        <w:tblLook w:val="04A0"/>
      </w:tblPr>
      <w:tblGrid>
        <w:gridCol w:w="4004"/>
        <w:gridCol w:w="858"/>
        <w:gridCol w:w="858"/>
        <w:gridCol w:w="858"/>
        <w:gridCol w:w="858"/>
        <w:gridCol w:w="1043"/>
        <w:gridCol w:w="966"/>
      </w:tblGrid>
      <w:tr w:rsidR="00E64424" w:rsidRPr="00E64424" w:rsidTr="00E64424">
        <w:trPr>
          <w:tblCellSpacing w:w="15" w:type="dxa"/>
        </w:trPr>
        <w:tc>
          <w:tcPr>
            <w:tcW w:w="21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3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сбора и утилизации ТБ</w:t>
            </w:r>
            <w:proofErr w:type="gramStart"/>
            <w:r w:rsidRPr="00E64424">
              <w:rPr>
                <w:rFonts w:ascii="Times New Roman" w:eastAsia="Times New Roman" w:hAnsi="Times New Roman" w:cs="Times New Roman"/>
                <w:b/>
                <w:bCs/>
                <w:sz w:val="24"/>
                <w:szCs w:val="24"/>
                <w:lang w:eastAsia="ru-RU"/>
              </w:rPr>
              <w:t>О(</w:t>
            </w:r>
            <w:proofErr w:type="gramEnd"/>
            <w:r w:rsidRPr="00E64424">
              <w:rPr>
                <w:rFonts w:ascii="Times New Roman" w:eastAsia="Times New Roman" w:hAnsi="Times New Roman" w:cs="Times New Roman"/>
                <w:b/>
                <w:bCs/>
                <w:sz w:val="24"/>
                <w:szCs w:val="24"/>
                <w:lang w:eastAsia="ru-RU"/>
              </w:rPr>
              <w:t>ТКО):</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Ремонт и строительство бетонных оснований для существующих мусорных площадок</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Замена имеющихся металлических мусорных контейнеров на новые пластиковые контейнеры с крышками</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3. Строительство новых мусорных </w:t>
            </w:r>
            <w:r w:rsidRPr="00E64424">
              <w:rPr>
                <w:rFonts w:ascii="Times New Roman" w:eastAsia="Times New Roman" w:hAnsi="Times New Roman" w:cs="Times New Roman"/>
                <w:sz w:val="24"/>
                <w:szCs w:val="24"/>
                <w:lang w:eastAsia="ru-RU"/>
              </w:rPr>
              <w:lastRenderedPageBreak/>
              <w:t>площадок</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Целевые показатели, которые планируется достичь реализацией мероприятий, направленных на развитие систем коммунальной инфраструктуры (см. выше</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4.1 – 4.5</w:t>
      </w:r>
      <w:r w:rsidRPr="00E64424">
        <w:rPr>
          <w:rFonts w:ascii="Times New Roman" w:eastAsia="Times New Roman" w:hAnsi="Times New Roman" w:cs="Times New Roman"/>
          <w:sz w:val="24"/>
          <w:szCs w:val="24"/>
          <w:lang w:eastAsia="ru-RU"/>
        </w:rPr>
        <w:t xml:space="preserve">), представлены в </w:t>
      </w:r>
      <w:r w:rsidRPr="00E64424">
        <w:rPr>
          <w:rFonts w:ascii="Times New Roman" w:eastAsia="Times New Roman" w:hAnsi="Times New Roman" w:cs="Times New Roman"/>
          <w:i/>
          <w:iCs/>
          <w:sz w:val="24"/>
          <w:szCs w:val="24"/>
          <w:lang w:eastAsia="ru-RU"/>
        </w:rPr>
        <w:t>Табл. 4.6 – 4.10</w:t>
      </w:r>
      <w:r w:rsidRPr="00E64424">
        <w:rPr>
          <w:rFonts w:ascii="Times New Roman" w:eastAsia="Times New Roman" w:hAnsi="Times New Roman" w:cs="Times New Roman"/>
          <w:sz w:val="24"/>
          <w:szCs w:val="24"/>
          <w:lang w:eastAsia="ru-RU"/>
        </w:rPr>
        <w:t xml:space="preserve"> отдельно по каждой системе коммунальной инфраструктуры.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Обоснование данных целевых показателей по всем системам коммунальной инфраструктуры поселения представлено ниже в разделе 6.2. настоящей Программы, и отдельно по каждой системе - в разделе 6.5. Программы.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4.6</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целевых показателей развития централизованных систем теплоснабжения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их существующие и прогнозные значения</w:t>
      </w:r>
    </w:p>
    <w:tbl>
      <w:tblPr>
        <w:tblW w:w="5000" w:type="pct"/>
        <w:tblCellSpacing w:w="15" w:type="dxa"/>
        <w:tblCellMar>
          <w:top w:w="15" w:type="dxa"/>
          <w:left w:w="15" w:type="dxa"/>
          <w:bottom w:w="15" w:type="dxa"/>
          <w:right w:w="15" w:type="dxa"/>
        </w:tblCellMar>
        <w:tblLook w:val="04A0"/>
      </w:tblPr>
      <w:tblGrid>
        <w:gridCol w:w="3028"/>
        <w:gridCol w:w="1093"/>
        <w:gridCol w:w="544"/>
        <w:gridCol w:w="544"/>
        <w:gridCol w:w="544"/>
        <w:gridCol w:w="545"/>
        <w:gridCol w:w="1675"/>
        <w:gridCol w:w="637"/>
        <w:gridCol w:w="835"/>
      </w:tblGrid>
      <w:tr w:rsidR="00E64424" w:rsidRPr="00E64424" w:rsidTr="00E64424">
        <w:trPr>
          <w:tblHeader/>
          <w:tblCellSpacing w:w="15" w:type="dxa"/>
        </w:trPr>
        <w:tc>
          <w:tcPr>
            <w:tcW w:w="17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Целевой показатель</w:t>
            </w:r>
          </w:p>
        </w:tc>
        <w:tc>
          <w:tcPr>
            <w:tcW w:w="6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260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Значение целевого показателя</w:t>
            </w:r>
          </w:p>
        </w:tc>
      </w:tr>
      <w:tr w:rsidR="00E64424" w:rsidRPr="00E64424" w:rsidTr="00E64424">
        <w:trPr>
          <w:tblHeade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18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Heade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теплоснабжения "Центральная":</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тепловой энергии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Гкал/год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6.5</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6.5</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88</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88</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Площадь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25.1</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25.1</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14.1</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14.1</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единиц потребления тепла:</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 (ед.)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1 230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1 230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1 230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1 230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1 230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1 230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жилых домах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 в объектах социальной </w:t>
            </w:r>
            <w:r w:rsidRPr="00E64424">
              <w:rPr>
                <w:rFonts w:ascii="Times New Roman" w:eastAsia="Times New Roman" w:hAnsi="Times New Roman" w:cs="Times New Roman"/>
                <w:sz w:val="24"/>
                <w:szCs w:val="24"/>
                <w:lang w:eastAsia="ru-RU"/>
              </w:rPr>
              <w:lastRenderedPageBreak/>
              <w:t>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lastRenderedPageBreak/>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660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910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910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Общая протяжённость тепловой сети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км</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5.4</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5.4</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участков тепловой сети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Система теплоснабжения "Мира":</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тепловой энергии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Гкал/год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tbl>
            <w:tblPr>
              <w:tblW w:w="0" w:type="auto"/>
              <w:tblCellSpacing w:w="15" w:type="dxa"/>
              <w:tblCellMar>
                <w:top w:w="15" w:type="dxa"/>
                <w:left w:w="15" w:type="dxa"/>
                <w:bottom w:w="15" w:type="dxa"/>
                <w:right w:w="15" w:type="dxa"/>
              </w:tblCellMar>
              <w:tblLook w:val="04A0"/>
            </w:tblPr>
            <w:tblGrid>
              <w:gridCol w:w="1615"/>
            </w:tblGrid>
            <w:tr w:rsidR="00E64424" w:rsidRPr="00E64424">
              <w:trPr>
                <w:tblCellSpacing w:w="15" w:type="dxa"/>
              </w:trPr>
              <w:tc>
                <w:tcPr>
                  <w:tcW w:w="2760" w:type="dxa"/>
                  <w:vAlign w:val="center"/>
                  <w:hideMark/>
                </w:tcPr>
                <w:tbl>
                  <w:tblPr>
                    <w:tblW w:w="5000" w:type="pct"/>
                    <w:tblCellSpacing w:w="15" w:type="dxa"/>
                    <w:tblCellMar>
                      <w:top w:w="15" w:type="dxa"/>
                      <w:left w:w="15" w:type="dxa"/>
                      <w:bottom w:w="15" w:type="dxa"/>
                      <w:right w:w="15" w:type="dxa"/>
                    </w:tblCellMar>
                    <w:tblLook w:val="04A0"/>
                  </w:tblPr>
                  <w:tblGrid>
                    <w:gridCol w:w="1525"/>
                  </w:tblGrid>
                  <w:tr w:rsidR="00E64424" w:rsidRPr="00E64424">
                    <w:trPr>
                      <w:tblCellSpacing w:w="15" w:type="dxa"/>
                    </w:trPr>
                    <w:tc>
                      <w:tcPr>
                        <w:tcW w:w="0" w:type="auto"/>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Продолжение</w:t>
                        </w:r>
                        <w:proofErr w:type="gramStart"/>
                        <w:r w:rsidRPr="00E64424">
                          <w:rPr>
                            <w:rFonts w:ascii="Times New Roman" w:eastAsia="Times New Roman" w:hAnsi="Times New Roman" w:cs="Times New Roman"/>
                            <w:i/>
                            <w:iCs/>
                            <w:sz w:val="24"/>
                            <w:szCs w:val="24"/>
                            <w:lang w:eastAsia="ru-RU"/>
                          </w:rPr>
                          <w:t xml:space="preserve"> Т</w:t>
                        </w:r>
                        <w:proofErr w:type="gramEnd"/>
                        <w:r w:rsidRPr="00E64424">
                          <w:rPr>
                            <w:rFonts w:ascii="Times New Roman" w:eastAsia="Times New Roman" w:hAnsi="Times New Roman" w:cs="Times New Roman"/>
                            <w:i/>
                            <w:iCs/>
                            <w:sz w:val="24"/>
                            <w:szCs w:val="24"/>
                            <w:lang w:eastAsia="ru-RU"/>
                          </w:rPr>
                          <w:t>абл. 4.6</w:t>
                        </w:r>
                      </w:p>
                    </w:tc>
                  </w:tr>
                </w:tbl>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Площадь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14.8</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14.8</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9.2</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9.2</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единиц потребления тепла:</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 (ед.)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515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635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635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635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635</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635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635</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жилых домах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195</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195</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объектах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Общая протяжённость тепловой сети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км</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участков тепловой сети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Система теплоснабжения "РТП"</w:t>
            </w: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тепловой энергии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Гкал/год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Площадь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единиц потребления тепла:</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 (ед.)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465</w:t>
            </w:r>
          </w:p>
        </w:tc>
        <w:tc>
          <w:tcPr>
            <w:tcW w:w="350" w:type="pct"/>
            <w:vAlign w:val="center"/>
            <w:hideMark/>
          </w:tcPr>
          <w:tbl>
            <w:tblPr>
              <w:tblW w:w="0" w:type="auto"/>
              <w:tblCellSpacing w:w="15" w:type="dxa"/>
              <w:tblCellMar>
                <w:top w:w="15" w:type="dxa"/>
                <w:left w:w="15" w:type="dxa"/>
                <w:bottom w:w="15" w:type="dxa"/>
                <w:right w:w="15" w:type="dxa"/>
              </w:tblCellMar>
              <w:tblLook w:val="04A0"/>
            </w:tblPr>
            <w:tblGrid>
              <w:gridCol w:w="1615"/>
            </w:tblGrid>
            <w:tr w:rsidR="00E64424" w:rsidRPr="00E64424">
              <w:trPr>
                <w:tblCellSpacing w:w="15" w:type="dxa"/>
              </w:trPr>
              <w:tc>
                <w:tcPr>
                  <w:tcW w:w="2760" w:type="dxa"/>
                  <w:vAlign w:val="center"/>
                  <w:hideMark/>
                </w:tcPr>
                <w:tbl>
                  <w:tblPr>
                    <w:tblW w:w="5000" w:type="pct"/>
                    <w:tblCellSpacing w:w="15" w:type="dxa"/>
                    <w:tblCellMar>
                      <w:top w:w="15" w:type="dxa"/>
                      <w:left w:w="15" w:type="dxa"/>
                      <w:bottom w:w="15" w:type="dxa"/>
                      <w:right w:w="15" w:type="dxa"/>
                    </w:tblCellMar>
                    <w:tblLook w:val="04A0"/>
                  </w:tblPr>
                  <w:tblGrid>
                    <w:gridCol w:w="1525"/>
                  </w:tblGrid>
                  <w:tr w:rsidR="00E64424" w:rsidRPr="00E64424">
                    <w:trPr>
                      <w:tblCellSpacing w:w="15" w:type="dxa"/>
                    </w:trPr>
                    <w:tc>
                      <w:tcPr>
                        <w:tcW w:w="0" w:type="auto"/>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Продолжение</w:t>
                        </w:r>
                        <w:proofErr w:type="gramStart"/>
                        <w:r w:rsidRPr="00E64424">
                          <w:rPr>
                            <w:rFonts w:ascii="Times New Roman" w:eastAsia="Times New Roman" w:hAnsi="Times New Roman" w:cs="Times New Roman"/>
                            <w:i/>
                            <w:iCs/>
                            <w:sz w:val="24"/>
                            <w:szCs w:val="24"/>
                            <w:lang w:eastAsia="ru-RU"/>
                          </w:rPr>
                          <w:t xml:space="preserve"> Т</w:t>
                        </w:r>
                        <w:proofErr w:type="gramEnd"/>
                        <w:r w:rsidRPr="00E64424">
                          <w:rPr>
                            <w:rFonts w:ascii="Times New Roman" w:eastAsia="Times New Roman" w:hAnsi="Times New Roman" w:cs="Times New Roman"/>
                            <w:i/>
                            <w:iCs/>
                            <w:sz w:val="24"/>
                            <w:szCs w:val="24"/>
                            <w:lang w:eastAsia="ru-RU"/>
                          </w:rPr>
                          <w:t>абл. 4.6</w:t>
                        </w:r>
                      </w:p>
                    </w:tc>
                  </w:tr>
                </w:tbl>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465</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465</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жилых домах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объектах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Общая протяжённость тепловой сети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км</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участков тепловой сети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теплоснабжения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кола</w:t>
            </w:r>
            <w:proofErr w:type="spellEnd"/>
            <w:r w:rsidRPr="00E64424">
              <w:rPr>
                <w:rFonts w:ascii="Times New Roman" w:eastAsia="Times New Roman" w:hAnsi="Times New Roman" w:cs="Times New Roman"/>
                <w:b/>
                <w:bCs/>
                <w:sz w:val="24"/>
                <w:szCs w:val="24"/>
                <w:lang w:eastAsia="ru-RU"/>
              </w:rPr>
              <w:t>"</w:t>
            </w: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тепловой энергии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Гкал/год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Площадь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м²</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единиц потребления тепла:</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 (ед.)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жилых домах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объектах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280</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Общая протяжённость тепловой сети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км</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0.45</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0.45</w:t>
            </w:r>
          </w:p>
        </w:tc>
      </w:tr>
      <w:tr w:rsidR="00E64424" w:rsidRPr="00E64424" w:rsidTr="00E64424">
        <w:trPr>
          <w:tblCellSpacing w:w="15" w:type="dxa"/>
        </w:trPr>
        <w:tc>
          <w:tcPr>
            <w:tcW w:w="1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участков тепловой сети</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50</w:t>
            </w:r>
          </w:p>
        </w:tc>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4.7</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целевых показателей развития централизованных систем холодного водоснабжения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их существующие и прогнозные значения</w:t>
      </w:r>
    </w:p>
    <w:tbl>
      <w:tblPr>
        <w:tblW w:w="5000" w:type="pct"/>
        <w:tblCellSpacing w:w="15" w:type="dxa"/>
        <w:tblCellMar>
          <w:top w:w="15" w:type="dxa"/>
          <w:left w:w="15" w:type="dxa"/>
          <w:bottom w:w="15" w:type="dxa"/>
          <w:right w:w="15" w:type="dxa"/>
        </w:tblCellMar>
        <w:tblLook w:val="04A0"/>
      </w:tblPr>
      <w:tblGrid>
        <w:gridCol w:w="2879"/>
        <w:gridCol w:w="1219"/>
        <w:gridCol w:w="670"/>
        <w:gridCol w:w="670"/>
        <w:gridCol w:w="762"/>
        <w:gridCol w:w="762"/>
        <w:gridCol w:w="670"/>
        <w:gridCol w:w="853"/>
        <w:gridCol w:w="960"/>
      </w:tblGrid>
      <w:tr w:rsidR="00E64424" w:rsidRPr="00E64424" w:rsidTr="00E64424">
        <w:trPr>
          <w:tblCellSpacing w:w="15" w:type="dxa"/>
        </w:trPr>
        <w:tc>
          <w:tcPr>
            <w:tcW w:w="15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Целевой показатель</w:t>
            </w:r>
          </w:p>
        </w:tc>
        <w:tc>
          <w:tcPr>
            <w:tcW w:w="6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275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Значение целевого показателя</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19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ХВС «Центральная»:</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холодной воды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154</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676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679</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679</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679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679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886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886</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801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801</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85</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единиц потребления воды: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 (ед.)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4 860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5 010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5 010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5 010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5 010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5349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5349</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1187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1187</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жилых домах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3 600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3 600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3 600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3 600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3 600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3939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3939</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объектах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1 260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1 410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1 410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1 410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1 410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2272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2272</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в производственных объектах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Общая протяжённость сети ХВС</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км</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37.7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37.7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37.7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37.7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39.1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46.6</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участков сети ХВС</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2. Система ХВС «РТП» </w:t>
            </w:r>
            <w:r w:rsidRPr="00E64424">
              <w:rPr>
                <w:rFonts w:ascii="Times New Roman" w:eastAsia="Times New Roman" w:hAnsi="Times New Roman" w:cs="Times New Roman"/>
                <w:sz w:val="24"/>
                <w:szCs w:val="24"/>
                <w:lang w:eastAsia="ru-RU"/>
              </w:rPr>
              <w:t>(в 2022г подключается к новой системе «Центральная»)</w:t>
            </w:r>
            <w:r w:rsidRPr="00E64424">
              <w:rPr>
                <w:rFonts w:ascii="Times New Roman" w:eastAsia="Times New Roman" w:hAnsi="Times New Roman" w:cs="Times New Roman"/>
                <w:b/>
                <w:bCs/>
                <w:sz w:val="24"/>
                <w:szCs w:val="24"/>
                <w:lang w:eastAsia="ru-RU"/>
              </w:rPr>
              <w:t>:</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холодной воды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101</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Продолжение</w:t>
            </w:r>
            <w:proofErr w:type="gramStart"/>
            <w:r w:rsidRPr="00E64424">
              <w:rPr>
                <w:rFonts w:ascii="Times New Roman" w:eastAsia="Times New Roman" w:hAnsi="Times New Roman" w:cs="Times New Roman"/>
                <w:i/>
                <w:iCs/>
                <w:sz w:val="24"/>
                <w:szCs w:val="24"/>
                <w:lang w:eastAsia="ru-RU"/>
              </w:rPr>
              <w:t xml:space="preserve"> Т</w:t>
            </w:r>
            <w:proofErr w:type="gramEnd"/>
            <w:r w:rsidRPr="00E64424">
              <w:rPr>
                <w:rFonts w:ascii="Times New Roman" w:eastAsia="Times New Roman" w:hAnsi="Times New Roman" w:cs="Times New Roman"/>
                <w:i/>
                <w:iCs/>
                <w:sz w:val="24"/>
                <w:szCs w:val="24"/>
                <w:lang w:eastAsia="ru-RU"/>
              </w:rPr>
              <w:t>абл. 4.7</w:t>
            </w:r>
          </w:p>
        </w:tc>
      </w:tr>
      <w:tr w:rsidR="00E64424" w:rsidRPr="00E64424" w:rsidTr="00E64424">
        <w:trPr>
          <w:tblCellSpacing w:w="15" w:type="dxa"/>
        </w:trPr>
        <w:tc>
          <w:tcPr>
            <w:tcW w:w="15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Целевой показатель</w:t>
            </w:r>
          </w:p>
        </w:tc>
        <w:tc>
          <w:tcPr>
            <w:tcW w:w="6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275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Значение целевого показателя</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19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единиц потребления воды: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 (ед.)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1 187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1 187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1 187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1 187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1 187</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жилых домах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862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862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862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862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862</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объектах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325</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производственных объектах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Общая протяжённость сети ХВС</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км</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8.3</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участков сети ХВС</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3. Система ХВС «Лесхоз» </w:t>
            </w:r>
            <w:r w:rsidRPr="00E64424">
              <w:rPr>
                <w:rFonts w:ascii="Times New Roman" w:eastAsia="Times New Roman" w:hAnsi="Times New Roman" w:cs="Times New Roman"/>
                <w:sz w:val="24"/>
                <w:szCs w:val="24"/>
                <w:lang w:eastAsia="ru-RU"/>
              </w:rPr>
              <w:t>(в 2022г подключается к новой системе «Центральная»)</w:t>
            </w:r>
            <w:r w:rsidRPr="00E64424">
              <w:rPr>
                <w:rFonts w:ascii="Times New Roman" w:eastAsia="Times New Roman" w:hAnsi="Times New Roman" w:cs="Times New Roman"/>
                <w:b/>
                <w:bCs/>
                <w:sz w:val="24"/>
                <w:szCs w:val="24"/>
                <w:lang w:eastAsia="ru-RU"/>
              </w:rPr>
              <w:t>:</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холодной воды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единиц потребления воды: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 (ед.)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жилых домах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объектах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производственных объектах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Общая протяжённость сети ХВС</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км</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0.5</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участков сети ХВС</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ХВС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колы</w:t>
            </w:r>
            <w:proofErr w:type="spellEnd"/>
            <w:r w:rsidRPr="00E64424">
              <w:rPr>
                <w:rFonts w:ascii="Times New Roman" w:eastAsia="Times New Roman" w:hAnsi="Times New Roman" w:cs="Times New Roman"/>
                <w:b/>
                <w:bCs/>
                <w:sz w:val="24"/>
                <w:szCs w:val="24"/>
                <w:lang w:eastAsia="ru-RU"/>
              </w:rPr>
              <w:t xml:space="preserve">" </w:t>
            </w:r>
            <w:r w:rsidRPr="00E64424">
              <w:rPr>
                <w:rFonts w:ascii="Times New Roman" w:eastAsia="Times New Roman" w:hAnsi="Times New Roman" w:cs="Times New Roman"/>
                <w:sz w:val="24"/>
                <w:szCs w:val="24"/>
                <w:lang w:eastAsia="ru-RU"/>
              </w:rPr>
              <w:t>(в 2022г подключается к новой системе «Центральная»)</w:t>
            </w:r>
            <w:r w:rsidRPr="00E64424">
              <w:rPr>
                <w:rFonts w:ascii="Times New Roman" w:eastAsia="Times New Roman" w:hAnsi="Times New Roman" w:cs="Times New Roman"/>
                <w:b/>
                <w:bCs/>
                <w:sz w:val="24"/>
                <w:szCs w:val="24"/>
                <w:lang w:eastAsia="ru-RU"/>
              </w:rPr>
              <w:t>:</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холодной воды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³/год</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присоединённых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жилых домов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Продолжение</w:t>
            </w:r>
            <w:proofErr w:type="gramStart"/>
            <w:r w:rsidRPr="00E64424">
              <w:rPr>
                <w:rFonts w:ascii="Times New Roman" w:eastAsia="Times New Roman" w:hAnsi="Times New Roman" w:cs="Times New Roman"/>
                <w:i/>
                <w:iCs/>
                <w:sz w:val="24"/>
                <w:szCs w:val="24"/>
                <w:lang w:eastAsia="ru-RU"/>
              </w:rPr>
              <w:t xml:space="preserve"> Т</w:t>
            </w:r>
            <w:proofErr w:type="gramEnd"/>
            <w:r w:rsidRPr="00E64424">
              <w:rPr>
                <w:rFonts w:ascii="Times New Roman" w:eastAsia="Times New Roman" w:hAnsi="Times New Roman" w:cs="Times New Roman"/>
                <w:i/>
                <w:iCs/>
                <w:sz w:val="24"/>
                <w:szCs w:val="24"/>
                <w:lang w:eastAsia="ru-RU"/>
              </w:rPr>
              <w:t>абл. 4.7</w:t>
            </w:r>
          </w:p>
        </w:tc>
      </w:tr>
      <w:tr w:rsidR="00E64424" w:rsidRPr="00E64424" w:rsidTr="00E64424">
        <w:trPr>
          <w:tblCellSpacing w:w="15" w:type="dxa"/>
        </w:trPr>
        <w:tc>
          <w:tcPr>
            <w:tcW w:w="15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Целевой показатель</w:t>
            </w:r>
          </w:p>
        </w:tc>
        <w:tc>
          <w:tcPr>
            <w:tcW w:w="6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275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Значение целевого показателя</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19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объектов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производственных объектов</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шт.</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единиц потребления воды: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 (ед.)</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 них:</w:t>
            </w:r>
          </w:p>
        </w:tc>
        <w:tc>
          <w:tcPr>
            <w:tcW w:w="6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жилых домах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объектах социальной сферы</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 производственных объектах</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ед.</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Общая протяжённость сети ХВС</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км</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участков сети ХВС</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4.8</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целевых показателей развития централизованных систем водоотведения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их существующие и прогнозные значения</w:t>
      </w:r>
    </w:p>
    <w:tbl>
      <w:tblPr>
        <w:tblW w:w="5000" w:type="pct"/>
        <w:tblCellSpacing w:w="15" w:type="dxa"/>
        <w:tblCellMar>
          <w:top w:w="15" w:type="dxa"/>
          <w:left w:w="15" w:type="dxa"/>
          <w:bottom w:w="15" w:type="dxa"/>
          <w:right w:w="15" w:type="dxa"/>
        </w:tblCellMar>
        <w:tblLook w:val="04A0"/>
      </w:tblPr>
      <w:tblGrid>
        <w:gridCol w:w="2971"/>
        <w:gridCol w:w="1036"/>
        <w:gridCol w:w="670"/>
        <w:gridCol w:w="670"/>
        <w:gridCol w:w="670"/>
        <w:gridCol w:w="670"/>
        <w:gridCol w:w="762"/>
        <w:gridCol w:w="1036"/>
        <w:gridCol w:w="960"/>
      </w:tblGrid>
      <w:tr w:rsidR="00E64424" w:rsidRPr="00E64424" w:rsidTr="00E64424">
        <w:trPr>
          <w:tblCellSpacing w:w="15" w:type="dxa"/>
        </w:trPr>
        <w:tc>
          <w:tcPr>
            <w:tcW w:w="16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Целевой показатель</w:t>
            </w:r>
          </w:p>
        </w:tc>
        <w:tc>
          <w:tcPr>
            <w:tcW w:w="5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275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Значение целевого показателя</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20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xml:space="preserve">Централизованных систем водоотведения в </w:t>
            </w:r>
            <w:proofErr w:type="spellStart"/>
            <w:r w:rsidRPr="00E64424">
              <w:rPr>
                <w:rFonts w:ascii="Times New Roman" w:eastAsia="Times New Roman" w:hAnsi="Times New Roman" w:cs="Times New Roman"/>
                <w:i/>
                <w:iCs/>
                <w:sz w:val="24"/>
                <w:szCs w:val="24"/>
                <w:lang w:eastAsia="ru-RU"/>
              </w:rPr>
              <w:t>рп</w:t>
            </w:r>
            <w:proofErr w:type="spellEnd"/>
            <w:r w:rsidRPr="00E64424">
              <w:rPr>
                <w:rFonts w:ascii="Times New Roman" w:eastAsia="Times New Roman" w:hAnsi="Times New Roman" w:cs="Times New Roman"/>
                <w:i/>
                <w:iCs/>
                <w:sz w:val="24"/>
                <w:szCs w:val="24"/>
                <w:lang w:eastAsia="ru-RU"/>
              </w:rPr>
              <w:t>. Усть-Уда нет, их организация не предполагается.</w:t>
            </w:r>
            <w:r w:rsidRPr="00E64424">
              <w:rPr>
                <w:rFonts w:ascii="Times New Roman" w:eastAsia="Times New Roman" w:hAnsi="Times New Roman" w:cs="Times New Roman"/>
                <w:i/>
                <w:iCs/>
                <w:sz w:val="24"/>
                <w:szCs w:val="24"/>
                <w:lang w:eastAsia="ru-RU"/>
              </w:rPr>
              <w:br/>
              <w:t>Мероприятия по развитию нецентрализованных систем водоотведения не запланированы, вследствие чего целевые показатели развития данных систем не разрабатываются.</w:t>
            </w:r>
          </w:p>
        </w:tc>
      </w:tr>
      <w:tr w:rsidR="00E64424" w:rsidRPr="00E64424" w:rsidTr="00E64424">
        <w:trPr>
          <w:tblCellSpacing w:w="15" w:type="dxa"/>
        </w:trPr>
        <w:tc>
          <w:tcPr>
            <w:tcW w:w="361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87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87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87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87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96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96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87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4.9</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целевых показателей развития систем электроснабжения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 их существующие и прогнозные значения</w:t>
      </w:r>
    </w:p>
    <w:tbl>
      <w:tblPr>
        <w:tblW w:w="5000" w:type="pct"/>
        <w:tblCellSpacing w:w="15" w:type="dxa"/>
        <w:tblCellMar>
          <w:top w:w="15" w:type="dxa"/>
          <w:left w:w="15" w:type="dxa"/>
          <w:bottom w:w="15" w:type="dxa"/>
          <w:right w:w="15" w:type="dxa"/>
        </w:tblCellMar>
        <w:tblLook w:val="04A0"/>
      </w:tblPr>
      <w:tblGrid>
        <w:gridCol w:w="2577"/>
        <w:gridCol w:w="1631"/>
        <w:gridCol w:w="733"/>
        <w:gridCol w:w="733"/>
        <w:gridCol w:w="641"/>
        <w:gridCol w:w="641"/>
        <w:gridCol w:w="733"/>
        <w:gridCol w:w="824"/>
        <w:gridCol w:w="932"/>
      </w:tblGrid>
      <w:tr w:rsidR="00E64424" w:rsidRPr="00E64424" w:rsidTr="00E64424">
        <w:trPr>
          <w:tblCellSpacing w:w="15" w:type="dxa"/>
        </w:trPr>
        <w:tc>
          <w:tcPr>
            <w:tcW w:w="1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Целевой показатель</w:t>
            </w:r>
          </w:p>
        </w:tc>
        <w:tc>
          <w:tcPr>
            <w:tcW w:w="7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275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Значение целевого показателя</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19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I. Система электроснабжения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tc>
      </w:tr>
      <w:tr w:rsidR="00E64424" w:rsidRPr="00E64424" w:rsidTr="00E64424">
        <w:trPr>
          <w:tblCellSpacing w:w="15" w:type="dxa"/>
        </w:trPr>
        <w:tc>
          <w:tcPr>
            <w:tcW w:w="1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Реализация электроэнергии</w:t>
            </w:r>
          </w:p>
        </w:tc>
        <w:tc>
          <w:tcPr>
            <w:tcW w:w="7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.к</w:t>
            </w:r>
            <w:proofErr w:type="gramEnd"/>
            <w:r w:rsidRPr="00E64424">
              <w:rPr>
                <w:rFonts w:ascii="Times New Roman" w:eastAsia="Times New Roman" w:hAnsi="Times New Roman" w:cs="Times New Roman"/>
                <w:i/>
                <w:iCs/>
                <w:sz w:val="24"/>
                <w:szCs w:val="24"/>
                <w:lang w:eastAsia="ru-RU"/>
              </w:rPr>
              <w:t>Вт*ч/год</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9 485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9 485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9 517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9 560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9 603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9 646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10 162</w:t>
            </w:r>
          </w:p>
        </w:tc>
      </w:tr>
      <w:tr w:rsidR="00E64424" w:rsidRPr="00E64424" w:rsidTr="00E64424">
        <w:trPr>
          <w:tblCellSpacing w:w="15" w:type="dxa"/>
        </w:trPr>
        <w:tc>
          <w:tcPr>
            <w:tcW w:w="1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Число основных потребителей (население)</w:t>
            </w:r>
          </w:p>
        </w:tc>
        <w:tc>
          <w:tcPr>
            <w:tcW w:w="7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5 521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5 521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5 565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5 590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5 615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5 915</w:t>
            </w:r>
          </w:p>
        </w:tc>
      </w:tr>
      <w:tr w:rsidR="00E64424" w:rsidRPr="00E64424" w:rsidTr="00E64424">
        <w:trPr>
          <w:tblCellSpacing w:w="15" w:type="dxa"/>
        </w:trPr>
        <w:tc>
          <w:tcPr>
            <w:tcW w:w="1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Доля ветхих линий электрической сети</w:t>
            </w:r>
          </w:p>
        </w:tc>
        <w:tc>
          <w:tcPr>
            <w:tcW w:w="7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4.10</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Перечень целевых показателей развития системы сбора и утилизации твёрдых бытовых отходов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их существующие и прогнозные значения</w:t>
      </w:r>
    </w:p>
    <w:tbl>
      <w:tblPr>
        <w:tblW w:w="5000" w:type="pct"/>
        <w:tblCellSpacing w:w="15" w:type="dxa"/>
        <w:tblCellMar>
          <w:top w:w="15" w:type="dxa"/>
          <w:left w:w="15" w:type="dxa"/>
          <w:bottom w:w="15" w:type="dxa"/>
          <w:right w:w="15" w:type="dxa"/>
        </w:tblCellMar>
        <w:tblLook w:val="04A0"/>
      </w:tblPr>
      <w:tblGrid>
        <w:gridCol w:w="2788"/>
        <w:gridCol w:w="1218"/>
        <w:gridCol w:w="762"/>
        <w:gridCol w:w="762"/>
        <w:gridCol w:w="670"/>
        <w:gridCol w:w="670"/>
        <w:gridCol w:w="762"/>
        <w:gridCol w:w="853"/>
        <w:gridCol w:w="960"/>
      </w:tblGrid>
      <w:tr w:rsidR="00E64424" w:rsidRPr="00E64424" w:rsidTr="00E64424">
        <w:trPr>
          <w:tblCellSpacing w:w="15" w:type="dxa"/>
        </w:trPr>
        <w:tc>
          <w:tcPr>
            <w:tcW w:w="15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Целевой показатель</w:t>
            </w:r>
          </w:p>
        </w:tc>
        <w:tc>
          <w:tcPr>
            <w:tcW w:w="6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2750" w:type="pct"/>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Значение целевого показателя</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19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9"/>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сбора и утилизации ТБ</w:t>
            </w:r>
            <w:proofErr w:type="gramStart"/>
            <w:r w:rsidRPr="00E64424">
              <w:rPr>
                <w:rFonts w:ascii="Times New Roman" w:eastAsia="Times New Roman" w:hAnsi="Times New Roman" w:cs="Times New Roman"/>
                <w:b/>
                <w:bCs/>
                <w:sz w:val="24"/>
                <w:szCs w:val="24"/>
                <w:lang w:eastAsia="ru-RU"/>
              </w:rPr>
              <w:t>О(</w:t>
            </w:r>
            <w:proofErr w:type="gramEnd"/>
            <w:r w:rsidRPr="00E64424">
              <w:rPr>
                <w:rFonts w:ascii="Times New Roman" w:eastAsia="Times New Roman" w:hAnsi="Times New Roman" w:cs="Times New Roman"/>
                <w:b/>
                <w:bCs/>
                <w:sz w:val="24"/>
                <w:szCs w:val="24"/>
                <w:lang w:eastAsia="ru-RU"/>
              </w:rPr>
              <w:t>ТКО):</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Накопление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ТКО)</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 м³/год</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1.02</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Численность населения</w:t>
            </w:r>
          </w:p>
        </w:tc>
        <w:tc>
          <w:tcPr>
            <w:tcW w:w="6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чел.</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5 521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5 521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5 565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5 590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5 615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5 915</w:t>
            </w:r>
          </w:p>
        </w:tc>
      </w:tr>
    </w:tbl>
    <w:p w:rsidR="00E64424" w:rsidRPr="00E64424" w:rsidRDefault="00E64424" w:rsidP="00E644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64424">
        <w:rPr>
          <w:rFonts w:ascii="Times New Roman" w:eastAsia="Times New Roman" w:hAnsi="Times New Roman" w:cs="Times New Roman"/>
          <w:b/>
          <w:bCs/>
          <w:kern w:val="36"/>
          <w:sz w:val="48"/>
          <w:szCs w:val="48"/>
          <w:lang w:eastAsia="ru-RU"/>
        </w:rPr>
        <w:t> </w:t>
      </w:r>
    </w:p>
    <w:p w:rsidR="00E64424" w:rsidRPr="00E64424" w:rsidRDefault="00E64424" w:rsidP="00E644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4" w:name="_Toc534537074"/>
      <w:bookmarkStart w:id="45" w:name="_Toc446596827"/>
      <w:bookmarkEnd w:id="44"/>
      <w:bookmarkEnd w:id="45"/>
      <w:r w:rsidRPr="00E64424">
        <w:rPr>
          <w:rFonts w:ascii="Times New Roman" w:eastAsia="Times New Roman" w:hAnsi="Times New Roman" w:cs="Times New Roman"/>
          <w:b/>
          <w:bCs/>
          <w:kern w:val="36"/>
          <w:sz w:val="48"/>
          <w:szCs w:val="48"/>
          <w:lang w:eastAsia="ru-RU"/>
        </w:rPr>
        <w:lastRenderedPageBreak/>
        <w:t>5. АНАЛИЗ ФАКТИЧЕСКИХ И ПЛАНОВЫХ РАСХОДОВ НА ФИНАНСИРОВАНИЕ ИНВЕСТИЦИОННЫХ ПРОЕКТОВ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64424">
        <w:rPr>
          <w:rFonts w:ascii="Times New Roman" w:eastAsia="Times New Roman" w:hAnsi="Times New Roman" w:cs="Times New Roman"/>
          <w:sz w:val="24"/>
          <w:szCs w:val="24"/>
          <w:lang w:eastAsia="ru-RU"/>
        </w:rPr>
        <w:t>На момент разработки Программы в поселении были утверждены схемы теплоснабжения, водоснабжения и водоотведения (см. ниже раздел 6.6.</w:t>
      </w:r>
      <w:proofErr w:type="gramEnd"/>
      <w:r w:rsidRPr="00E64424">
        <w:rPr>
          <w:rFonts w:ascii="Times New Roman" w:eastAsia="Times New Roman" w:hAnsi="Times New Roman" w:cs="Times New Roman"/>
          <w:sz w:val="24"/>
          <w:szCs w:val="24"/>
          <w:lang w:eastAsia="ru-RU"/>
        </w:rPr>
        <w:t xml:space="preserve"> </w:t>
      </w:r>
      <w:proofErr w:type="gramStart"/>
      <w:r w:rsidRPr="00E64424">
        <w:rPr>
          <w:rFonts w:ascii="Times New Roman" w:eastAsia="Times New Roman" w:hAnsi="Times New Roman" w:cs="Times New Roman"/>
          <w:sz w:val="24"/>
          <w:szCs w:val="24"/>
          <w:lang w:eastAsia="ru-RU"/>
        </w:rPr>
        <w:t>Программы).</w:t>
      </w:r>
      <w:proofErr w:type="gramEnd"/>
      <w:r w:rsidRPr="00E64424">
        <w:rPr>
          <w:rFonts w:ascii="Times New Roman" w:eastAsia="Times New Roman" w:hAnsi="Times New Roman" w:cs="Times New Roman"/>
          <w:sz w:val="24"/>
          <w:szCs w:val="24"/>
          <w:lang w:eastAsia="ru-RU"/>
        </w:rPr>
        <w:t xml:space="preserve"> Мероприятия, запланированные данными документами, отражены выше в разделе 4. Программы. В таблицах настоящего раздела представлены плановые расходы на финансирование мероприятий, направленных на развитие систем коммунальной инфраструктуры поселения.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Всего на реализацию мероприятий Программы потребуется финансирование в сумме </w:t>
      </w:r>
      <w:r w:rsidRPr="00E64424">
        <w:rPr>
          <w:rFonts w:ascii="Times New Roman" w:eastAsia="Times New Roman" w:hAnsi="Times New Roman" w:cs="Times New Roman"/>
          <w:b/>
          <w:bCs/>
          <w:sz w:val="24"/>
          <w:szCs w:val="24"/>
          <w:lang w:eastAsia="ru-RU"/>
        </w:rPr>
        <w:t xml:space="preserve">214.4 </w:t>
      </w:r>
      <w:r w:rsidRPr="00E64424">
        <w:rPr>
          <w:rFonts w:ascii="Times New Roman" w:eastAsia="Times New Roman" w:hAnsi="Times New Roman" w:cs="Times New Roman"/>
          <w:b/>
          <w:bCs/>
          <w:i/>
          <w:iCs/>
          <w:sz w:val="24"/>
          <w:szCs w:val="24"/>
          <w:lang w:eastAsia="ru-RU"/>
        </w:rPr>
        <w:t>млн. руб</w:t>
      </w:r>
      <w:r w:rsidRPr="00E64424">
        <w:rPr>
          <w:rFonts w:ascii="Times New Roman" w:eastAsia="Times New Roman" w:hAnsi="Times New Roman" w:cs="Times New Roman"/>
          <w:b/>
          <w:bCs/>
          <w:sz w:val="24"/>
          <w:szCs w:val="24"/>
          <w:lang w:eastAsia="ru-RU"/>
        </w:rPr>
        <w:t>.</w:t>
      </w:r>
      <w:r w:rsidRPr="00E64424">
        <w:rPr>
          <w:rFonts w:ascii="Times New Roman" w:eastAsia="Times New Roman" w:hAnsi="Times New Roman" w:cs="Times New Roman"/>
          <w:sz w:val="24"/>
          <w:szCs w:val="24"/>
          <w:lang w:eastAsia="ru-RU"/>
        </w:rPr>
        <w:t xml:space="preserve"> Из них на реализацию мероприятий для систем:</w:t>
      </w:r>
    </w:p>
    <w:p w:rsidR="00E64424" w:rsidRPr="00E64424" w:rsidRDefault="00E64424" w:rsidP="00E6442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теплоснабжения – 42.4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холодного водоснабжения – 141.3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электроснабжения – 28.5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сбора и утилизации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 2.2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Основную часть финансирования данных мероприятий – около 180 </w:t>
      </w:r>
      <w:r w:rsidRPr="00E64424">
        <w:rPr>
          <w:rFonts w:ascii="Times New Roman" w:eastAsia="Times New Roman" w:hAnsi="Times New Roman" w:cs="Times New Roman"/>
          <w:i/>
          <w:iCs/>
          <w:sz w:val="24"/>
          <w:szCs w:val="24"/>
          <w:lang w:eastAsia="ru-RU"/>
        </w:rPr>
        <w:t>млн. руб</w:t>
      </w:r>
      <w:r w:rsidRPr="00E64424">
        <w:rPr>
          <w:rFonts w:ascii="Times New Roman" w:eastAsia="Times New Roman" w:hAnsi="Times New Roman" w:cs="Times New Roman"/>
          <w:sz w:val="24"/>
          <w:szCs w:val="24"/>
          <w:lang w:eastAsia="ru-RU"/>
        </w:rPr>
        <w:t xml:space="preserve">. (84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 планируется произвести в первый период реализации Программы – 2018-2022 гг.</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5.1</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Плановое финансирование мероприятий, направленных на развитие централизованных систем теплоснабжения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r w:rsidRPr="00E64424">
        <w:rPr>
          <w:rFonts w:ascii="Times New Roman" w:eastAsia="Times New Roman" w:hAnsi="Times New Roman" w:cs="Times New Roman"/>
          <w:i/>
          <w:iCs/>
          <w:sz w:val="24"/>
          <w:szCs w:val="24"/>
          <w:lang w:eastAsia="ru-RU"/>
        </w:rPr>
        <w:t>, 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w:t>
      </w:r>
    </w:p>
    <w:tbl>
      <w:tblPr>
        <w:tblW w:w="5000" w:type="pct"/>
        <w:tblCellSpacing w:w="15" w:type="dxa"/>
        <w:tblCellMar>
          <w:top w:w="15" w:type="dxa"/>
          <w:left w:w="15" w:type="dxa"/>
          <w:bottom w:w="15" w:type="dxa"/>
          <w:right w:w="15" w:type="dxa"/>
        </w:tblCellMar>
        <w:tblLook w:val="04A0"/>
      </w:tblPr>
      <w:tblGrid>
        <w:gridCol w:w="3806"/>
        <w:gridCol w:w="764"/>
        <w:gridCol w:w="856"/>
        <w:gridCol w:w="764"/>
        <w:gridCol w:w="764"/>
        <w:gridCol w:w="948"/>
        <w:gridCol w:w="672"/>
        <w:gridCol w:w="871"/>
      </w:tblGrid>
      <w:tr w:rsidR="00E64424" w:rsidRPr="00E64424" w:rsidTr="00E64424">
        <w:trPr>
          <w:tblHeader/>
          <w:tblCellSpacing w:w="15" w:type="dxa"/>
        </w:trPr>
        <w:tc>
          <w:tcPr>
            <w:tcW w:w="20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1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r>
      <w:tr w:rsidR="00E64424" w:rsidRPr="00E64424" w:rsidTr="00E64424">
        <w:trPr>
          <w:tblHeade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поселению:</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8150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10610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7400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6602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9690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42452</w:t>
            </w:r>
          </w:p>
        </w:tc>
      </w:tr>
      <w:tr w:rsidR="00E64424" w:rsidRPr="00E64424" w:rsidTr="00E64424">
        <w:trPr>
          <w:tblCellSpacing w:w="15" w:type="dxa"/>
        </w:trPr>
        <w:tc>
          <w:tcPr>
            <w:tcW w:w="5000" w:type="pct"/>
            <w:gridSpan w:val="8"/>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теплоснабжения "Центральная":</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системе:</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3450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3000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7593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19043</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950</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950</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3000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7593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18093</w:t>
            </w:r>
          </w:p>
        </w:tc>
      </w:tr>
      <w:tr w:rsidR="00E64424" w:rsidRPr="00E64424" w:rsidTr="00E64424">
        <w:trPr>
          <w:tblCellSpacing w:w="15" w:type="dxa"/>
        </w:trPr>
        <w:tc>
          <w:tcPr>
            <w:tcW w:w="5000" w:type="pct"/>
            <w:gridSpan w:val="8"/>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Система теплоснабжения "Мира":</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системе:</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2530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1400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462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6392</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1130</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1130</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462</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5262</w:t>
            </w:r>
          </w:p>
        </w:tc>
      </w:tr>
      <w:tr w:rsidR="00E64424" w:rsidRPr="00E64424" w:rsidTr="00E64424">
        <w:trPr>
          <w:tblCellSpacing w:w="15" w:type="dxa"/>
        </w:trPr>
        <w:tc>
          <w:tcPr>
            <w:tcW w:w="5000" w:type="pct"/>
            <w:gridSpan w:val="8"/>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Система теплоснабжения "РТП"</w:t>
            </w:r>
            <w:r w:rsidRPr="00E64424">
              <w:rPr>
                <w:rFonts w:ascii="Times New Roman" w:eastAsia="Times New Roman" w:hAnsi="Times New Roman" w:cs="Times New Roman"/>
                <w:sz w:val="24"/>
                <w:szCs w:val="24"/>
                <w:lang w:eastAsia="ru-RU"/>
              </w:rPr>
              <w:t>:</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системе:</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2200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1500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1397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8097</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700</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700</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1397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7397</w:t>
            </w:r>
          </w:p>
        </w:tc>
      </w:tr>
      <w:tr w:rsidR="00E64424" w:rsidRPr="00E64424" w:rsidTr="00E64424">
        <w:trPr>
          <w:tblCellSpacing w:w="15" w:type="dxa"/>
        </w:trPr>
        <w:tc>
          <w:tcPr>
            <w:tcW w:w="5000" w:type="pct"/>
            <w:gridSpan w:val="8"/>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теплоснабжения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кола</w:t>
            </w:r>
            <w:proofErr w:type="spellEnd"/>
            <w:r w:rsidRPr="00E64424">
              <w:rPr>
                <w:rFonts w:ascii="Times New Roman" w:eastAsia="Times New Roman" w:hAnsi="Times New Roman" w:cs="Times New Roman"/>
                <w:b/>
                <w:bCs/>
                <w:sz w:val="24"/>
                <w:szCs w:val="24"/>
                <w:lang w:eastAsia="ru-RU"/>
              </w:rPr>
              <w:t>":</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lastRenderedPageBreak/>
              <w:t>Всего по системе:</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900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2880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640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5420</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котельной:</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1780</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1780</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тепловой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640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3640</w:t>
            </w:r>
          </w:p>
        </w:tc>
      </w:tr>
      <w:tr w:rsidR="00E64424" w:rsidRPr="00E64424" w:rsidTr="00E64424">
        <w:trPr>
          <w:tblCellSpacing w:w="15" w:type="dxa"/>
        </w:trPr>
        <w:tc>
          <w:tcPr>
            <w:tcW w:w="20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 Мероприятия, предлагаемые к реализации в рамках концессионного соглашения</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1000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700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3500</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5.2</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Плановое финансирование мероприятий, направленных на развитие централизованных систем холодного водоснабжения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xml:space="preserve">. Усть-Уда </w:t>
      </w:r>
      <w:r w:rsidRPr="00E64424">
        <w:rPr>
          <w:rFonts w:ascii="Times New Roman" w:eastAsia="Times New Roman" w:hAnsi="Times New Roman" w:cs="Times New Roman"/>
          <w:sz w:val="24"/>
          <w:szCs w:val="24"/>
          <w:lang w:eastAsia="ru-RU"/>
        </w:rPr>
        <w:t>(проектирование и строительство нового единого для поселения водозабора)</w:t>
      </w:r>
      <w:r w:rsidRPr="00E64424">
        <w:rPr>
          <w:rFonts w:ascii="Times New Roman" w:eastAsia="Times New Roman" w:hAnsi="Times New Roman" w:cs="Times New Roman"/>
          <w:i/>
          <w:iCs/>
          <w:sz w:val="24"/>
          <w:szCs w:val="24"/>
          <w:lang w:eastAsia="ru-RU"/>
        </w:rPr>
        <w:t>, 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w:t>
      </w:r>
    </w:p>
    <w:tbl>
      <w:tblPr>
        <w:tblW w:w="5000" w:type="pct"/>
        <w:tblCellSpacing w:w="15" w:type="dxa"/>
        <w:tblCellMar>
          <w:top w:w="15" w:type="dxa"/>
          <w:left w:w="15" w:type="dxa"/>
          <w:bottom w:w="15" w:type="dxa"/>
          <w:right w:w="15" w:type="dxa"/>
        </w:tblCellMar>
        <w:tblLook w:val="04A0"/>
      </w:tblPr>
      <w:tblGrid>
        <w:gridCol w:w="3623"/>
        <w:gridCol w:w="764"/>
        <w:gridCol w:w="764"/>
        <w:gridCol w:w="764"/>
        <w:gridCol w:w="764"/>
        <w:gridCol w:w="1039"/>
        <w:gridCol w:w="764"/>
        <w:gridCol w:w="963"/>
      </w:tblGrid>
      <w:tr w:rsidR="00E64424" w:rsidRPr="00E64424" w:rsidTr="00E64424">
        <w:trPr>
          <w:tblHeader/>
          <w:tblCellSpacing w:w="15" w:type="dxa"/>
        </w:trPr>
        <w:tc>
          <w:tcPr>
            <w:tcW w:w="19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15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r>
      <w:tr w:rsidR="00E64424" w:rsidRPr="00E64424" w:rsidTr="00E64424">
        <w:trPr>
          <w:tblHeade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поселению:</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51 179</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40 220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44 605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141 304</w:t>
            </w:r>
          </w:p>
        </w:tc>
      </w:tr>
      <w:tr w:rsidR="00E64424" w:rsidRPr="00E64424" w:rsidTr="00E64424">
        <w:trPr>
          <w:tblCellSpacing w:w="15" w:type="dxa"/>
        </w:trPr>
        <w:tc>
          <w:tcPr>
            <w:tcW w:w="5000" w:type="pct"/>
            <w:gridSpan w:val="8"/>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ХВС «Центральная»:</w:t>
            </w: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системе:</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51 179</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40 220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44 605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141 304</w:t>
            </w: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xml:space="preserve">- по </w:t>
            </w:r>
            <w:proofErr w:type="spellStart"/>
            <w:r w:rsidRPr="00E64424">
              <w:rPr>
                <w:rFonts w:ascii="Times New Roman" w:eastAsia="Times New Roman" w:hAnsi="Times New Roman" w:cs="Times New Roman"/>
                <w:i/>
                <w:iCs/>
                <w:sz w:val="24"/>
                <w:szCs w:val="24"/>
                <w:lang w:eastAsia="ru-RU"/>
              </w:rPr>
              <w:t>водоисточнику</w:t>
            </w:r>
            <w:proofErr w:type="spellEnd"/>
            <w:r w:rsidRPr="00E64424">
              <w:rPr>
                <w:rFonts w:ascii="Times New Roman" w:eastAsia="Times New Roman" w:hAnsi="Times New Roman" w:cs="Times New Roman"/>
                <w:i/>
                <w:iCs/>
                <w:sz w:val="24"/>
                <w:szCs w:val="24"/>
                <w:lang w:eastAsia="ru-RU"/>
              </w:rPr>
              <w:t>:</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31479</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20000</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54 579</w:t>
            </w: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водопроводной сети: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18 000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20 220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44 605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85 025</w:t>
            </w: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организации водоснабжения:</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1700</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1700</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5.3</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Плановое финансирование мероприятий, направленных на развитие систем водоотведения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r w:rsidRPr="00E64424">
        <w:rPr>
          <w:rFonts w:ascii="Times New Roman" w:eastAsia="Times New Roman" w:hAnsi="Times New Roman" w:cs="Times New Roman"/>
          <w:i/>
          <w:iCs/>
          <w:sz w:val="24"/>
          <w:szCs w:val="24"/>
          <w:lang w:eastAsia="ru-RU"/>
        </w:rPr>
        <w:t>, 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w:t>
      </w:r>
    </w:p>
    <w:tbl>
      <w:tblPr>
        <w:tblW w:w="5000" w:type="pct"/>
        <w:tblCellSpacing w:w="15" w:type="dxa"/>
        <w:tblCellMar>
          <w:top w:w="15" w:type="dxa"/>
          <w:left w:w="15" w:type="dxa"/>
          <w:bottom w:w="15" w:type="dxa"/>
          <w:right w:w="15" w:type="dxa"/>
        </w:tblCellMar>
        <w:tblLook w:val="04A0"/>
      </w:tblPr>
      <w:tblGrid>
        <w:gridCol w:w="3715"/>
        <w:gridCol w:w="672"/>
        <w:gridCol w:w="764"/>
        <w:gridCol w:w="764"/>
        <w:gridCol w:w="764"/>
        <w:gridCol w:w="1039"/>
        <w:gridCol w:w="764"/>
        <w:gridCol w:w="963"/>
      </w:tblGrid>
      <w:tr w:rsidR="00E64424" w:rsidRPr="00E64424" w:rsidTr="00E64424">
        <w:trPr>
          <w:tblCellSpacing w:w="15" w:type="dxa"/>
        </w:trPr>
        <w:tc>
          <w:tcPr>
            <w:tcW w:w="20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1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5000" w:type="pct"/>
            <w:gridSpan w:val="8"/>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xml:space="preserve">Централизованных систем водоотведения в </w:t>
            </w:r>
            <w:proofErr w:type="spellStart"/>
            <w:r w:rsidRPr="00E64424">
              <w:rPr>
                <w:rFonts w:ascii="Times New Roman" w:eastAsia="Times New Roman" w:hAnsi="Times New Roman" w:cs="Times New Roman"/>
                <w:i/>
                <w:iCs/>
                <w:sz w:val="24"/>
                <w:szCs w:val="24"/>
                <w:lang w:eastAsia="ru-RU"/>
              </w:rPr>
              <w:t>рп</w:t>
            </w:r>
            <w:proofErr w:type="spellEnd"/>
            <w:r w:rsidRPr="00E64424">
              <w:rPr>
                <w:rFonts w:ascii="Times New Roman" w:eastAsia="Times New Roman" w:hAnsi="Times New Roman" w:cs="Times New Roman"/>
                <w:i/>
                <w:iCs/>
                <w:sz w:val="24"/>
                <w:szCs w:val="24"/>
                <w:lang w:eastAsia="ru-RU"/>
              </w:rPr>
              <w:t>. Усть-Уда нет, их организация не предполагается.</w:t>
            </w:r>
            <w:r w:rsidRPr="00E64424">
              <w:rPr>
                <w:rFonts w:ascii="Times New Roman" w:eastAsia="Times New Roman" w:hAnsi="Times New Roman" w:cs="Times New Roman"/>
                <w:i/>
                <w:iCs/>
                <w:sz w:val="24"/>
                <w:szCs w:val="24"/>
                <w:lang w:eastAsia="ru-RU"/>
              </w:rPr>
              <w:br/>
              <w:t>По нецентрализованным системам водоотведения мероприятия не запланированы.</w:t>
            </w:r>
          </w:p>
        </w:tc>
      </w:tr>
      <w:tr w:rsidR="00E64424" w:rsidRPr="00E64424" w:rsidTr="00E64424">
        <w:trPr>
          <w:tblCellSpacing w:w="15" w:type="dxa"/>
        </w:trPr>
        <w:tc>
          <w:tcPr>
            <w:tcW w:w="448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87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90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99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99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99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97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lastRenderedPageBreak/>
        <w:t>Табл. 5.4</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Плановое финансирование мероприятий, направленных на развитие систем электроснабжения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r w:rsidRPr="00E64424">
        <w:rPr>
          <w:rFonts w:ascii="Times New Roman" w:eastAsia="Times New Roman" w:hAnsi="Times New Roman" w:cs="Times New Roman"/>
          <w:i/>
          <w:iCs/>
          <w:sz w:val="24"/>
          <w:szCs w:val="24"/>
          <w:lang w:eastAsia="ru-RU"/>
        </w:rPr>
        <w:t>, 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w:t>
      </w:r>
    </w:p>
    <w:tbl>
      <w:tblPr>
        <w:tblW w:w="5000" w:type="pct"/>
        <w:tblCellSpacing w:w="15" w:type="dxa"/>
        <w:tblCellMar>
          <w:top w:w="15" w:type="dxa"/>
          <w:left w:w="15" w:type="dxa"/>
          <w:bottom w:w="15" w:type="dxa"/>
          <w:right w:w="15" w:type="dxa"/>
        </w:tblCellMar>
        <w:tblLook w:val="04A0"/>
      </w:tblPr>
      <w:tblGrid>
        <w:gridCol w:w="3531"/>
        <w:gridCol w:w="764"/>
        <w:gridCol w:w="764"/>
        <w:gridCol w:w="764"/>
        <w:gridCol w:w="764"/>
        <w:gridCol w:w="1131"/>
        <w:gridCol w:w="764"/>
        <w:gridCol w:w="963"/>
      </w:tblGrid>
      <w:tr w:rsidR="00E64424" w:rsidRPr="00E64424" w:rsidTr="00E64424">
        <w:trPr>
          <w:tblCellSpacing w:w="15" w:type="dxa"/>
        </w:trPr>
        <w:tc>
          <w:tcPr>
            <w:tcW w:w="19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2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19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поселению:</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13 000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28 500</w:t>
            </w:r>
          </w:p>
        </w:tc>
      </w:tr>
      <w:tr w:rsidR="00E64424" w:rsidRPr="00E64424" w:rsidTr="00E64424">
        <w:trPr>
          <w:tblCellSpacing w:w="15" w:type="dxa"/>
        </w:trPr>
        <w:tc>
          <w:tcPr>
            <w:tcW w:w="5000" w:type="pct"/>
            <w:gridSpan w:val="8"/>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1. Система электроснабжения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tc>
      </w:tr>
      <w:tr w:rsidR="00E64424" w:rsidRPr="00E64424" w:rsidTr="00E64424">
        <w:trPr>
          <w:tblCellSpacing w:w="15" w:type="dxa"/>
        </w:trPr>
        <w:tc>
          <w:tcPr>
            <w:tcW w:w="19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системе:</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13 000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28 500</w:t>
            </w:r>
          </w:p>
        </w:tc>
      </w:tr>
      <w:tr w:rsidR="00E64424" w:rsidRPr="00E64424" w:rsidTr="00E64424">
        <w:trPr>
          <w:tblCellSpacing w:w="15" w:type="dxa"/>
        </w:trPr>
        <w:tc>
          <w:tcPr>
            <w:tcW w:w="19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понизительным станциям и распределительным пунктам:</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14 000</w:t>
            </w:r>
          </w:p>
        </w:tc>
      </w:tr>
      <w:tr w:rsidR="00E64424" w:rsidRPr="00E64424" w:rsidTr="00E64424">
        <w:trPr>
          <w:tblCellSpacing w:w="15" w:type="dxa"/>
        </w:trPr>
        <w:tc>
          <w:tcPr>
            <w:tcW w:w="19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1. Реконструкция </w:t>
            </w:r>
            <w:proofErr w:type="gramStart"/>
            <w:r w:rsidRPr="00E64424">
              <w:rPr>
                <w:rFonts w:ascii="Times New Roman" w:eastAsia="Times New Roman" w:hAnsi="Times New Roman" w:cs="Times New Roman"/>
                <w:sz w:val="24"/>
                <w:szCs w:val="24"/>
                <w:lang w:eastAsia="ru-RU"/>
              </w:rPr>
              <w:t>существующих</w:t>
            </w:r>
            <w:proofErr w:type="gramEnd"/>
            <w:r w:rsidRPr="00E64424">
              <w:rPr>
                <w:rFonts w:ascii="Times New Roman" w:eastAsia="Times New Roman" w:hAnsi="Times New Roman" w:cs="Times New Roman"/>
                <w:sz w:val="24"/>
                <w:szCs w:val="24"/>
                <w:lang w:eastAsia="ru-RU"/>
              </w:rPr>
              <w:t xml:space="preserve"> ПС и строительство новых ПС</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14 000</w:t>
            </w:r>
          </w:p>
        </w:tc>
      </w:tr>
      <w:tr w:rsidR="00E64424" w:rsidRPr="00E64424" w:rsidTr="00E64424">
        <w:trPr>
          <w:tblCellSpacing w:w="15" w:type="dxa"/>
        </w:trPr>
        <w:tc>
          <w:tcPr>
            <w:tcW w:w="19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по электрической сети:</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14 500</w:t>
            </w:r>
          </w:p>
        </w:tc>
      </w:tr>
      <w:tr w:rsidR="00E64424" w:rsidRPr="00E64424" w:rsidTr="00E64424">
        <w:trPr>
          <w:tblCellSpacing w:w="15" w:type="dxa"/>
        </w:trPr>
        <w:tc>
          <w:tcPr>
            <w:tcW w:w="19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Замена ветхих и прокладка новых линий электрической сети</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1 500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8 000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14 500</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5.5</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Плановое финансирование мероприятий, направленных на развитие системы сбора и утилизации твёрдых бытовых отходов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r w:rsidRPr="00E64424">
        <w:rPr>
          <w:rFonts w:ascii="Times New Roman" w:eastAsia="Times New Roman" w:hAnsi="Times New Roman" w:cs="Times New Roman"/>
          <w:i/>
          <w:iCs/>
          <w:sz w:val="24"/>
          <w:szCs w:val="24"/>
          <w:lang w:eastAsia="ru-RU"/>
        </w:rPr>
        <w:t>, 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w:t>
      </w:r>
    </w:p>
    <w:tbl>
      <w:tblPr>
        <w:tblW w:w="5000" w:type="pct"/>
        <w:tblCellSpacing w:w="15" w:type="dxa"/>
        <w:tblCellMar>
          <w:top w:w="15" w:type="dxa"/>
          <w:left w:w="15" w:type="dxa"/>
          <w:bottom w:w="15" w:type="dxa"/>
          <w:right w:w="15" w:type="dxa"/>
        </w:tblCellMar>
        <w:tblLook w:val="04A0"/>
      </w:tblPr>
      <w:tblGrid>
        <w:gridCol w:w="3623"/>
        <w:gridCol w:w="764"/>
        <w:gridCol w:w="764"/>
        <w:gridCol w:w="764"/>
        <w:gridCol w:w="764"/>
        <w:gridCol w:w="1131"/>
        <w:gridCol w:w="672"/>
        <w:gridCol w:w="963"/>
      </w:tblGrid>
      <w:tr w:rsidR="00E64424" w:rsidRPr="00E64424" w:rsidTr="00E64424">
        <w:trPr>
          <w:tblCellSpacing w:w="15" w:type="dxa"/>
        </w:trPr>
        <w:tc>
          <w:tcPr>
            <w:tcW w:w="19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Мероприятие</w:t>
            </w:r>
          </w:p>
        </w:tc>
        <w:tc>
          <w:tcPr>
            <w:tcW w:w="22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2023-2032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поселению:</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1 100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500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2 200</w:t>
            </w:r>
          </w:p>
        </w:tc>
      </w:tr>
      <w:tr w:rsidR="00E64424" w:rsidRPr="00E64424" w:rsidTr="00E64424">
        <w:trPr>
          <w:tblCellSpacing w:w="15" w:type="dxa"/>
        </w:trPr>
        <w:tc>
          <w:tcPr>
            <w:tcW w:w="5000" w:type="pct"/>
            <w:gridSpan w:val="8"/>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сбора и утилизации ТБ</w:t>
            </w:r>
            <w:proofErr w:type="gramStart"/>
            <w:r w:rsidRPr="00E64424">
              <w:rPr>
                <w:rFonts w:ascii="Times New Roman" w:eastAsia="Times New Roman" w:hAnsi="Times New Roman" w:cs="Times New Roman"/>
                <w:b/>
                <w:bCs/>
                <w:sz w:val="24"/>
                <w:szCs w:val="24"/>
                <w:lang w:eastAsia="ru-RU"/>
              </w:rPr>
              <w:t>О(</w:t>
            </w:r>
            <w:proofErr w:type="gramEnd"/>
            <w:r w:rsidRPr="00E64424">
              <w:rPr>
                <w:rFonts w:ascii="Times New Roman" w:eastAsia="Times New Roman" w:hAnsi="Times New Roman" w:cs="Times New Roman"/>
                <w:b/>
                <w:bCs/>
                <w:sz w:val="24"/>
                <w:szCs w:val="24"/>
                <w:lang w:eastAsia="ru-RU"/>
              </w:rPr>
              <w:t>ТКО):</w:t>
            </w: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 по системе:</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1 100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500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2 200</w:t>
            </w: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Ремонт и строительство бетонных оснований для существующих мусорных площадок</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300</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300</w:t>
            </w: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Замена имеющихся металлических мусорных контейнеров на новые пластиковые контейнеры с крышками</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1 200</w:t>
            </w:r>
          </w:p>
        </w:tc>
      </w:tr>
      <w:tr w:rsidR="00E64424" w:rsidRPr="00E64424" w:rsidTr="00E64424">
        <w:trPr>
          <w:tblCellSpacing w:w="15" w:type="dxa"/>
        </w:trPr>
        <w:tc>
          <w:tcPr>
            <w:tcW w:w="19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Строительство новых мусорных площадок</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400</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300</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700</w:t>
            </w:r>
          </w:p>
        </w:tc>
      </w:tr>
    </w:tbl>
    <w:p w:rsidR="00E64424" w:rsidRPr="00E64424" w:rsidRDefault="00E64424" w:rsidP="00E644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64424">
        <w:rPr>
          <w:rFonts w:ascii="Times New Roman" w:eastAsia="Times New Roman" w:hAnsi="Times New Roman" w:cs="Times New Roman"/>
          <w:b/>
          <w:bCs/>
          <w:kern w:val="36"/>
          <w:sz w:val="48"/>
          <w:szCs w:val="48"/>
          <w:lang w:eastAsia="ru-RU"/>
        </w:rPr>
        <w:t> </w:t>
      </w:r>
    </w:p>
    <w:p w:rsidR="00E64424" w:rsidRPr="00E64424" w:rsidRDefault="00E64424" w:rsidP="00E644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6" w:name="_Toc534537075"/>
      <w:bookmarkEnd w:id="46"/>
      <w:r w:rsidRPr="00E64424">
        <w:rPr>
          <w:rFonts w:ascii="Times New Roman" w:eastAsia="Times New Roman" w:hAnsi="Times New Roman" w:cs="Times New Roman"/>
          <w:b/>
          <w:bCs/>
          <w:kern w:val="36"/>
          <w:sz w:val="48"/>
          <w:szCs w:val="48"/>
          <w:lang w:eastAsia="ru-RU"/>
        </w:rPr>
        <w:t>6. ОБОСНОВЫВАЮЩИЕ МАТЕРИАЛЫ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В данном разделе Программы приводится обоснование количественных и качественных показателей развития систем коммунальной инфраструктуры поселения, представленных выше в разделах 1.-5. Программы.</w:t>
      </w:r>
    </w:p>
    <w:p w:rsidR="00E64424" w:rsidRPr="00E64424" w:rsidRDefault="00E64424" w:rsidP="00E64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7" w:name="_Toc534537076"/>
      <w:bookmarkEnd w:id="47"/>
      <w:r w:rsidRPr="00E64424">
        <w:rPr>
          <w:rFonts w:ascii="Times New Roman" w:eastAsia="Times New Roman" w:hAnsi="Times New Roman" w:cs="Times New Roman"/>
          <w:b/>
          <w:bCs/>
          <w:sz w:val="36"/>
          <w:szCs w:val="36"/>
          <w:lang w:eastAsia="ru-RU"/>
        </w:rPr>
        <w:t>6.1. ОБОСНОВАНИЕ ПРОГНОЗИРУЕМОГО СПРОСА НА КОММУНАЛЬНЫЕ РЕСУРСЫ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Существующий и прогнозируемый спрос на коммунальные ресурсы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представлен выше в </w:t>
      </w:r>
      <w:r w:rsidRPr="00E64424">
        <w:rPr>
          <w:rFonts w:ascii="Times New Roman" w:eastAsia="Times New Roman" w:hAnsi="Times New Roman" w:cs="Times New Roman"/>
          <w:i/>
          <w:iCs/>
          <w:sz w:val="24"/>
          <w:szCs w:val="24"/>
          <w:lang w:eastAsia="ru-RU"/>
        </w:rPr>
        <w:t>Табл. 3.7</w:t>
      </w:r>
      <w:r w:rsidRPr="00E64424">
        <w:rPr>
          <w:rFonts w:ascii="Times New Roman" w:eastAsia="Times New Roman" w:hAnsi="Times New Roman" w:cs="Times New Roman"/>
          <w:sz w:val="24"/>
          <w:szCs w:val="24"/>
          <w:lang w:eastAsia="ru-RU"/>
        </w:rPr>
        <w:t>. Согласно данной таблице, в перспективе прогнозируется увеличение спроса на все виды коммунальных ресурсов:</w:t>
      </w:r>
    </w:p>
    <w:p w:rsidR="00E64424" w:rsidRPr="00E64424" w:rsidRDefault="00E64424" w:rsidP="00E6442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Тепловая энергия – увеличение спроса на 20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Холодная вода – увеличение спроса на 14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Электроэнергия – увеличение спроса на 7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Накопление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 увеличение спроса на 7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Увеличение спроса будет вызвано развитием систем коммунальной инфраструктуры и развитием посёлка в целом.</w:t>
      </w:r>
    </w:p>
    <w:p w:rsidR="00E64424" w:rsidRPr="00E64424" w:rsidRDefault="00E64424" w:rsidP="00E64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8" w:name="_Toc534537077"/>
      <w:bookmarkStart w:id="49" w:name="_Toc446596830"/>
      <w:bookmarkEnd w:id="48"/>
      <w:bookmarkEnd w:id="49"/>
      <w:r w:rsidRPr="00E64424">
        <w:rPr>
          <w:rFonts w:ascii="Times New Roman" w:eastAsia="Times New Roman" w:hAnsi="Times New Roman" w:cs="Times New Roman"/>
          <w:b/>
          <w:bCs/>
          <w:sz w:val="36"/>
          <w:szCs w:val="36"/>
          <w:lang w:eastAsia="ru-RU"/>
        </w:rPr>
        <w:t>6.2. ОБОСНОВАНИЕ ЦЕЛЕВЫХ ПОКАЗАТЕЛЕЙ КОМПЛЕКСНОГО РАЗВИТИЯ СИСТЕМ КОММУНАЛЬНОЙ ИНФРАСТРУКТУРЫ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данном разделе Программы приводится обоснование прогнозных значений целевых показателей развития систем коммунальной инфраструктуры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представленных выше в разделе 4. Программы. Обоснование приводится отдельно по каждому целевому показателю.</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Объёмы реализации коммунальных ресурсов.</w:t>
      </w:r>
      <w:r w:rsidRPr="00E64424">
        <w:rPr>
          <w:rFonts w:ascii="Times New Roman" w:eastAsia="Times New Roman" w:hAnsi="Times New Roman" w:cs="Times New Roman"/>
          <w:sz w:val="24"/>
          <w:szCs w:val="24"/>
          <w:lang w:eastAsia="ru-RU"/>
        </w:rPr>
        <w:t xml:space="preserve"> В рассматриваемом поселении на перспективу прогнозируется увеличение объёмов реализации всех видов коммунальных ресурсов. Основанием такого прогноза является планируемое увеличение числа потребителей в существующих системах коммунальной инфраструктуры, а также организация новых систем коммунальной инфраструктуры.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Число присоединённых объектов и число единиц потребления.</w:t>
      </w:r>
      <w:r w:rsidRPr="00E64424">
        <w:rPr>
          <w:rFonts w:ascii="Times New Roman" w:eastAsia="Times New Roman" w:hAnsi="Times New Roman" w:cs="Times New Roman"/>
          <w:sz w:val="24"/>
          <w:szCs w:val="24"/>
          <w:lang w:eastAsia="ru-RU"/>
        </w:rPr>
        <w:t xml:space="preserve"> Прогнозные значения данных показателей в перспективе возрастут относительно существующих значений в связи с планируемым подключением к существующим системам коммунальной инфраструктуры новых потребителей, а также в связи с организацией новых систем коммунальной инфраструктуры.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Протяжённость сетей </w:t>
      </w:r>
      <w:proofErr w:type="spellStart"/>
      <w:r w:rsidRPr="00E64424">
        <w:rPr>
          <w:rFonts w:ascii="Times New Roman" w:eastAsia="Times New Roman" w:hAnsi="Times New Roman" w:cs="Times New Roman"/>
          <w:b/>
          <w:bCs/>
          <w:sz w:val="24"/>
          <w:szCs w:val="24"/>
          <w:lang w:eastAsia="ru-RU"/>
        </w:rPr>
        <w:t>ресурсоснабжения</w:t>
      </w:r>
      <w:proofErr w:type="spellEnd"/>
      <w:r w:rsidRPr="00E64424">
        <w:rPr>
          <w:rFonts w:ascii="Times New Roman" w:eastAsia="Times New Roman" w:hAnsi="Times New Roman" w:cs="Times New Roman"/>
          <w:b/>
          <w:bCs/>
          <w:sz w:val="24"/>
          <w:szCs w:val="24"/>
          <w:lang w:eastAsia="ru-RU"/>
        </w:rPr>
        <w:t>.</w:t>
      </w:r>
      <w:r w:rsidRPr="00E64424">
        <w:rPr>
          <w:rFonts w:ascii="Times New Roman" w:eastAsia="Times New Roman" w:hAnsi="Times New Roman" w:cs="Times New Roman"/>
          <w:sz w:val="24"/>
          <w:szCs w:val="24"/>
          <w:lang w:eastAsia="ru-RU"/>
        </w:rPr>
        <w:t xml:space="preserve"> Планируемое подключение к системам коммунальной инфраструктуры новых потребителей и организация новых систем коммунальной инфраструктуры потребует прокладки новых участков тепловых, водопроводных и электрических сетей, в результате чего общие протяжённости данных сетей увеличатся.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Доля ветхих участков сетей </w:t>
      </w:r>
      <w:proofErr w:type="spellStart"/>
      <w:r w:rsidRPr="00E64424">
        <w:rPr>
          <w:rFonts w:ascii="Times New Roman" w:eastAsia="Times New Roman" w:hAnsi="Times New Roman" w:cs="Times New Roman"/>
          <w:b/>
          <w:bCs/>
          <w:sz w:val="24"/>
          <w:szCs w:val="24"/>
          <w:lang w:eastAsia="ru-RU"/>
        </w:rPr>
        <w:t>ресурсоснабжения</w:t>
      </w:r>
      <w:proofErr w:type="spellEnd"/>
      <w:r w:rsidRPr="00E64424">
        <w:rPr>
          <w:rFonts w:ascii="Times New Roman" w:eastAsia="Times New Roman" w:hAnsi="Times New Roman" w:cs="Times New Roman"/>
          <w:b/>
          <w:bCs/>
          <w:sz w:val="24"/>
          <w:szCs w:val="24"/>
          <w:lang w:eastAsia="ru-RU"/>
        </w:rPr>
        <w:t xml:space="preserve">. </w:t>
      </w:r>
      <w:r w:rsidRPr="00E64424">
        <w:rPr>
          <w:rFonts w:ascii="Times New Roman" w:eastAsia="Times New Roman" w:hAnsi="Times New Roman" w:cs="Times New Roman"/>
          <w:sz w:val="24"/>
          <w:szCs w:val="24"/>
          <w:lang w:eastAsia="ru-RU"/>
        </w:rPr>
        <w:t xml:space="preserve">Настоящей Программой запланирован капитальный ремонт всех сетей </w:t>
      </w:r>
      <w:proofErr w:type="spellStart"/>
      <w:r w:rsidRPr="00E64424">
        <w:rPr>
          <w:rFonts w:ascii="Times New Roman" w:eastAsia="Times New Roman" w:hAnsi="Times New Roman" w:cs="Times New Roman"/>
          <w:sz w:val="24"/>
          <w:szCs w:val="24"/>
          <w:lang w:eastAsia="ru-RU"/>
        </w:rPr>
        <w:t>ресурсоснабжения</w:t>
      </w:r>
      <w:proofErr w:type="spellEnd"/>
      <w:r w:rsidRPr="00E64424">
        <w:rPr>
          <w:rFonts w:ascii="Times New Roman" w:eastAsia="Times New Roman" w:hAnsi="Times New Roman" w:cs="Times New Roman"/>
          <w:sz w:val="24"/>
          <w:szCs w:val="24"/>
          <w:lang w:eastAsia="ru-RU"/>
        </w:rPr>
        <w:t>. По результатам его проведения к концу расчётного срока Программы ветхие участки на данных сетях планируется полностью ликвидировать.</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Ниже в разделе 6.5.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w:t>
      </w:r>
    </w:p>
    <w:p w:rsidR="00E64424" w:rsidRPr="00E64424" w:rsidRDefault="00E64424" w:rsidP="00E64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50" w:name="_Toc534537078"/>
      <w:bookmarkStart w:id="51" w:name="_Toc446596831"/>
      <w:bookmarkEnd w:id="50"/>
      <w:bookmarkEnd w:id="51"/>
      <w:r w:rsidRPr="00E64424">
        <w:rPr>
          <w:rFonts w:ascii="Times New Roman" w:eastAsia="Times New Roman" w:hAnsi="Times New Roman" w:cs="Times New Roman"/>
          <w:b/>
          <w:bCs/>
          <w:sz w:val="36"/>
          <w:szCs w:val="36"/>
          <w:lang w:eastAsia="ru-RU"/>
        </w:rPr>
        <w:t>6.3. ПОДРОБНАЯ ХАРАКТЕРИСТИКА СУЩЕСТВУЮЩЕГО СОСТОЯНИЯ СИСТЕМ КОММУНАЛЬНОЙ ИНФРАСТРУКТУРЫ И ПРОБЛЕМ В ИХ ФУНКЦИОНИРОВАНИИ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данном разделе приводится подробная характеристика существующего состояния систем тепло- и водоснабжения, систем водоотведения, </w:t>
      </w:r>
      <w:proofErr w:type="spellStart"/>
      <w:r w:rsidRPr="00E64424">
        <w:rPr>
          <w:rFonts w:ascii="Times New Roman" w:eastAsia="Times New Roman" w:hAnsi="Times New Roman" w:cs="Times New Roman"/>
          <w:sz w:val="24"/>
          <w:szCs w:val="24"/>
          <w:lang w:eastAsia="ru-RU"/>
        </w:rPr>
        <w:t>электро</w:t>
      </w:r>
      <w:proofErr w:type="spellEnd"/>
      <w:r w:rsidRPr="00E64424">
        <w:rPr>
          <w:rFonts w:ascii="Times New Roman" w:eastAsia="Times New Roman" w:hAnsi="Times New Roman" w:cs="Times New Roman"/>
          <w:sz w:val="24"/>
          <w:szCs w:val="24"/>
          <w:lang w:eastAsia="ru-RU"/>
        </w:rPr>
        <w:t xml:space="preserve">- и газоснабжения, сбора и утилизации твёрдых бытовых отходов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Краткая характеристика существующего состояния данных систем представлена выше в разделе 2. Программы.</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52" w:name="_Toc534537079"/>
      <w:bookmarkEnd w:id="52"/>
      <w:r w:rsidRPr="00E64424">
        <w:rPr>
          <w:rFonts w:ascii="Times New Roman" w:eastAsia="Times New Roman" w:hAnsi="Times New Roman" w:cs="Times New Roman"/>
          <w:b/>
          <w:bCs/>
          <w:sz w:val="27"/>
          <w:szCs w:val="27"/>
          <w:lang w:eastAsia="ru-RU"/>
        </w:rPr>
        <w:t>6.3.1. ТЕПЛОСНАБЖЕНИЕ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Общая принципиальная схема централизованного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представлена на </w:t>
      </w:r>
      <w:r w:rsidRPr="00E64424">
        <w:rPr>
          <w:rFonts w:ascii="Times New Roman" w:eastAsia="Times New Roman" w:hAnsi="Times New Roman" w:cs="Times New Roman"/>
          <w:i/>
          <w:iCs/>
          <w:sz w:val="24"/>
          <w:szCs w:val="24"/>
          <w:lang w:eastAsia="ru-RU"/>
        </w:rPr>
        <w:t>рис. 1-1</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Рис. 6</w:t>
      </w:r>
      <w:r w:rsidRPr="00E64424">
        <w:rPr>
          <w:rFonts w:ascii="Times New Roman" w:eastAsia="Times New Roman" w:hAnsi="Times New Roman" w:cs="Times New Roman"/>
          <w:b/>
          <w:bCs/>
          <w:sz w:val="24"/>
          <w:szCs w:val="24"/>
          <w:lang w:eastAsia="ru-RU"/>
        </w:rPr>
        <w:noBreakHyphen/>
        <w:t xml:space="preserve">1. Принципиальная схема теплоснабжения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границах рассматриваемой территории поселения функционируют четыре источника централизованного теплоснабжения: котельная "Центральная"; котельная "Мира"; котельная "РТП"; котельная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 xml:space="preserve">". Местоположение </w:t>
      </w:r>
      <w:proofErr w:type="spellStart"/>
      <w:r w:rsidRPr="00E64424">
        <w:rPr>
          <w:rFonts w:ascii="Times New Roman" w:eastAsia="Times New Roman" w:hAnsi="Times New Roman" w:cs="Times New Roman"/>
          <w:sz w:val="24"/>
          <w:szCs w:val="24"/>
          <w:lang w:eastAsia="ru-RU"/>
        </w:rPr>
        <w:t>теплоисточников</w:t>
      </w:r>
      <w:proofErr w:type="spellEnd"/>
      <w:r w:rsidRPr="00E64424">
        <w:rPr>
          <w:rFonts w:ascii="Times New Roman" w:eastAsia="Times New Roman" w:hAnsi="Times New Roman" w:cs="Times New Roman"/>
          <w:sz w:val="24"/>
          <w:szCs w:val="24"/>
          <w:lang w:eastAsia="ru-RU"/>
        </w:rPr>
        <w:t xml:space="preserve"> указано на </w:t>
      </w:r>
      <w:r w:rsidRPr="00E64424">
        <w:rPr>
          <w:rFonts w:ascii="Times New Roman" w:eastAsia="Times New Roman" w:hAnsi="Times New Roman" w:cs="Times New Roman"/>
          <w:i/>
          <w:iCs/>
          <w:sz w:val="24"/>
          <w:szCs w:val="24"/>
          <w:lang w:eastAsia="ru-RU"/>
        </w:rPr>
        <w:t>рис 1.1</w:t>
      </w:r>
      <w:r w:rsidRPr="00E64424">
        <w:rPr>
          <w:rFonts w:ascii="Times New Roman" w:eastAsia="Times New Roman" w:hAnsi="Times New Roman" w:cs="Times New Roman"/>
          <w:sz w:val="24"/>
          <w:szCs w:val="24"/>
          <w:lang w:eastAsia="ru-RU"/>
        </w:rPr>
        <w:t>. Тепловая энергия потребителям подаётся в горячей воде.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Подробные характеристики подключенных потребителей тепла представлены в </w:t>
      </w:r>
      <w:r w:rsidRPr="00E64424">
        <w:rPr>
          <w:rFonts w:ascii="Times New Roman" w:eastAsia="Times New Roman" w:hAnsi="Times New Roman" w:cs="Times New Roman"/>
          <w:i/>
          <w:iCs/>
          <w:sz w:val="24"/>
          <w:szCs w:val="24"/>
          <w:lang w:eastAsia="ru-RU"/>
        </w:rPr>
        <w:t xml:space="preserve">прил. 5.1 </w:t>
      </w:r>
      <w:r w:rsidRPr="00E64424">
        <w:rPr>
          <w:rFonts w:ascii="Times New Roman" w:eastAsia="Times New Roman" w:hAnsi="Times New Roman" w:cs="Times New Roman"/>
          <w:sz w:val="24"/>
          <w:szCs w:val="24"/>
          <w:lang w:eastAsia="ru-RU"/>
        </w:rPr>
        <w:t>и</w:t>
      </w:r>
      <w:r w:rsidRPr="00E64424">
        <w:rPr>
          <w:rFonts w:ascii="Times New Roman" w:eastAsia="Times New Roman" w:hAnsi="Times New Roman" w:cs="Times New Roman"/>
          <w:i/>
          <w:iCs/>
          <w:sz w:val="24"/>
          <w:szCs w:val="24"/>
          <w:lang w:eastAsia="ru-RU"/>
        </w:rPr>
        <w:t xml:space="preserve"> прил. 5.2</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Максимальные радиусы централизованного теплоснабжения в рассматриваемых системах составляют: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ТС "Центральная" - 1803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ТС "Мира" - 765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ТС РТП "нижняя" - 506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ТС РТП "верхняя" - 470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ТС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 - 177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Зоны действия </w:t>
      </w:r>
      <w:proofErr w:type="gramStart"/>
      <w:r w:rsidRPr="00E64424">
        <w:rPr>
          <w:rFonts w:ascii="Times New Roman" w:eastAsia="Times New Roman" w:hAnsi="Times New Roman" w:cs="Times New Roman"/>
          <w:sz w:val="24"/>
          <w:szCs w:val="24"/>
          <w:lang w:eastAsia="ru-RU"/>
        </w:rPr>
        <w:t>рассматриваемых</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теплоисточников</w:t>
      </w:r>
      <w:proofErr w:type="spellEnd"/>
      <w:r w:rsidRPr="00E64424">
        <w:rPr>
          <w:rFonts w:ascii="Times New Roman" w:eastAsia="Times New Roman" w:hAnsi="Times New Roman" w:cs="Times New Roman"/>
          <w:sz w:val="24"/>
          <w:szCs w:val="24"/>
          <w:lang w:eastAsia="ru-RU"/>
        </w:rPr>
        <w:t xml:space="preserve"> централизованного теплоснабжения: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центральная и северная часть поселения: котельная "Центральная";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западная часть поселения и территория ЦРБ: котельная "Мира";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восточная часть поселения: котельная "РТП";</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&lt;&gt; территория коррекционной школы: котельная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Собственники </w:t>
      </w:r>
      <w:proofErr w:type="gramStart"/>
      <w:r w:rsidRPr="00E64424">
        <w:rPr>
          <w:rFonts w:ascii="Times New Roman" w:eastAsia="Times New Roman" w:hAnsi="Times New Roman" w:cs="Times New Roman"/>
          <w:sz w:val="24"/>
          <w:szCs w:val="24"/>
          <w:lang w:eastAsia="ru-RU"/>
        </w:rPr>
        <w:t>рассматриваемых</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теплоисточников</w:t>
      </w:r>
      <w:proofErr w:type="spellEnd"/>
      <w:r w:rsidRPr="00E64424">
        <w:rPr>
          <w:rFonts w:ascii="Times New Roman" w:eastAsia="Times New Roman" w:hAnsi="Times New Roman" w:cs="Times New Roman"/>
          <w:sz w:val="24"/>
          <w:szCs w:val="24"/>
          <w:lang w:eastAsia="ru-RU"/>
        </w:rPr>
        <w:t xml:space="preserve"> централизованного теплоснабжения: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Администрация муниципального образования: котельная "Центральная", котельная "Мира", котельная "РТП";</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Администрация Коррекционной школы: котельная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Организации, обслуживающие рассматриваемые </w:t>
      </w:r>
      <w:proofErr w:type="spellStart"/>
      <w:r w:rsidRPr="00E64424">
        <w:rPr>
          <w:rFonts w:ascii="Times New Roman" w:eastAsia="Times New Roman" w:hAnsi="Times New Roman" w:cs="Times New Roman"/>
          <w:sz w:val="24"/>
          <w:szCs w:val="24"/>
          <w:lang w:eastAsia="ru-RU"/>
        </w:rPr>
        <w:t>теплоисточники</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ООО "Водолей-Профи": котельная "Центральная", котельная "Мира", котельная "РТП";</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Коррекционная школа: котельная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индивидуальных жилых домах и нежилых зданиях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w:t>
      </w:r>
      <w:proofErr w:type="gramStart"/>
      <w:r w:rsidRPr="00E64424">
        <w:rPr>
          <w:rFonts w:ascii="Times New Roman" w:eastAsia="Times New Roman" w:hAnsi="Times New Roman" w:cs="Times New Roman"/>
          <w:sz w:val="24"/>
          <w:szCs w:val="24"/>
          <w:lang w:eastAsia="ru-RU"/>
        </w:rPr>
        <w:t>Усть-Уда, не подключенных к сетям централизованного теплоснабжения, источниками тепла являются электроустановки и печи, работающие на твёрдом топливе (в основном, на дровах).</w:t>
      </w:r>
      <w:proofErr w:type="gramEnd"/>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 xml:space="preserve">6.3.1.1. </w:t>
      </w:r>
      <w:proofErr w:type="spellStart"/>
      <w:r w:rsidRPr="00E64424">
        <w:rPr>
          <w:rFonts w:ascii="Times New Roman" w:eastAsia="Times New Roman" w:hAnsi="Times New Roman" w:cs="Times New Roman"/>
          <w:b/>
          <w:bCs/>
          <w:i/>
          <w:iCs/>
          <w:sz w:val="24"/>
          <w:szCs w:val="24"/>
          <w:lang w:eastAsia="ru-RU"/>
        </w:rPr>
        <w:t>Теплоисточники</w:t>
      </w:r>
      <w:proofErr w:type="spellEnd"/>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Источниками централизованного теплоснабжения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являются 4 котельные. Они расположены в северной, центральной и юго-восточной частях посёлка. Котельные работают только в отопительный период. Топливом в них является уголь.</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Суммарная располагаемая тепловая мощность котельных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составляет 8.7 </w:t>
      </w:r>
      <w:r w:rsidRPr="00E64424">
        <w:rPr>
          <w:rFonts w:ascii="Times New Roman" w:eastAsia="Times New Roman" w:hAnsi="Times New Roman" w:cs="Times New Roman"/>
          <w:i/>
          <w:iCs/>
          <w:sz w:val="24"/>
          <w:szCs w:val="24"/>
          <w:lang w:eastAsia="ru-RU"/>
        </w:rPr>
        <w:t>Гкал/ч.</w:t>
      </w:r>
      <w:r w:rsidRPr="00E64424">
        <w:rPr>
          <w:rFonts w:ascii="Times New Roman" w:eastAsia="Times New Roman" w:hAnsi="Times New Roman" w:cs="Times New Roman"/>
          <w:sz w:val="24"/>
          <w:szCs w:val="24"/>
          <w:lang w:eastAsia="ru-RU"/>
        </w:rPr>
        <w:t xml:space="preserve"> Баланс установленных тепловых мощностей котельных и расчётных нагрузок потребителей, подключенных к ним, представлен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6.1</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 6.1</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Баланс тепловой мощности и расчётных нагрузок котельных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xml:space="preserve">. Усть-Уда, </w:t>
      </w:r>
      <w:r w:rsidRPr="00E64424">
        <w:rPr>
          <w:rFonts w:ascii="Times New Roman" w:eastAsia="Times New Roman" w:hAnsi="Times New Roman" w:cs="Times New Roman"/>
          <w:i/>
          <w:iCs/>
          <w:sz w:val="24"/>
          <w:szCs w:val="24"/>
          <w:lang w:eastAsia="ru-RU"/>
        </w:rPr>
        <w:t>Гкал/</w:t>
      </w:r>
      <w:proofErr w:type="gramStart"/>
      <w:r w:rsidRPr="00E64424">
        <w:rPr>
          <w:rFonts w:ascii="Times New Roman" w:eastAsia="Times New Roman" w:hAnsi="Times New Roman" w:cs="Times New Roman"/>
          <w:i/>
          <w:iCs/>
          <w:sz w:val="24"/>
          <w:szCs w:val="24"/>
          <w:lang w:eastAsia="ru-RU"/>
        </w:rPr>
        <w:t>ч</w:t>
      </w:r>
      <w:proofErr w:type="gramEnd"/>
    </w:p>
    <w:tbl>
      <w:tblPr>
        <w:tblW w:w="11805" w:type="dxa"/>
        <w:tblCellSpacing w:w="15" w:type="dxa"/>
        <w:tblCellMar>
          <w:top w:w="15" w:type="dxa"/>
          <w:left w:w="15" w:type="dxa"/>
          <w:bottom w:w="15" w:type="dxa"/>
          <w:right w:w="15" w:type="dxa"/>
        </w:tblCellMar>
        <w:tblLook w:val="04A0"/>
      </w:tblPr>
      <w:tblGrid>
        <w:gridCol w:w="3276"/>
        <w:gridCol w:w="1022"/>
        <w:gridCol w:w="1020"/>
        <w:gridCol w:w="910"/>
        <w:gridCol w:w="1012"/>
        <w:gridCol w:w="1089"/>
        <w:gridCol w:w="1089"/>
        <w:gridCol w:w="983"/>
        <w:gridCol w:w="1404"/>
      </w:tblGrid>
      <w:tr w:rsidR="00E64424" w:rsidRPr="00E64424" w:rsidTr="00E64424">
        <w:trPr>
          <w:tblCellSpacing w:w="15" w:type="dxa"/>
        </w:trPr>
        <w:tc>
          <w:tcPr>
            <w:tcW w:w="3330"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b/>
                <w:bCs/>
                <w:sz w:val="24"/>
                <w:szCs w:val="24"/>
                <w:lang w:eastAsia="ru-RU"/>
              </w:rPr>
              <w:t>Теплоисточник</w:t>
            </w:r>
            <w:proofErr w:type="spellEnd"/>
          </w:p>
        </w:tc>
        <w:tc>
          <w:tcPr>
            <w:tcW w:w="1020"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Q</w:t>
            </w:r>
            <w:r w:rsidRPr="00E64424">
              <w:rPr>
                <w:rFonts w:ascii="Times New Roman" w:eastAsia="Times New Roman" w:hAnsi="Times New Roman" w:cs="Times New Roman"/>
                <w:b/>
                <w:bCs/>
                <w:sz w:val="24"/>
                <w:szCs w:val="24"/>
                <w:lang w:eastAsia="ru-RU"/>
              </w:rPr>
              <w:br/>
              <w:t>уст</w:t>
            </w:r>
          </w:p>
        </w:tc>
        <w:tc>
          <w:tcPr>
            <w:tcW w:w="1020"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Q</w:t>
            </w:r>
            <w:r w:rsidRPr="00E64424">
              <w:rPr>
                <w:rFonts w:ascii="Times New Roman" w:eastAsia="Times New Roman" w:hAnsi="Times New Roman" w:cs="Times New Roman"/>
                <w:b/>
                <w:bCs/>
                <w:sz w:val="24"/>
                <w:szCs w:val="24"/>
                <w:lang w:eastAsia="ru-RU"/>
              </w:rPr>
              <w:br/>
            </w:r>
            <w:proofErr w:type="spellStart"/>
            <w:r w:rsidRPr="00E64424">
              <w:rPr>
                <w:rFonts w:ascii="Times New Roman" w:eastAsia="Times New Roman" w:hAnsi="Times New Roman" w:cs="Times New Roman"/>
                <w:b/>
                <w:bCs/>
                <w:sz w:val="24"/>
                <w:szCs w:val="24"/>
                <w:lang w:eastAsia="ru-RU"/>
              </w:rPr>
              <w:t>расп</w:t>
            </w:r>
            <w:proofErr w:type="spellEnd"/>
          </w:p>
        </w:tc>
        <w:tc>
          <w:tcPr>
            <w:tcW w:w="900"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Q</w:t>
            </w:r>
            <w:r w:rsidRPr="00E64424">
              <w:rPr>
                <w:rFonts w:ascii="Times New Roman" w:eastAsia="Times New Roman" w:hAnsi="Times New Roman" w:cs="Times New Roman"/>
                <w:b/>
                <w:bCs/>
                <w:sz w:val="24"/>
                <w:szCs w:val="24"/>
                <w:lang w:eastAsia="ru-RU"/>
              </w:rPr>
              <w:br/>
            </w:r>
            <w:proofErr w:type="spellStart"/>
            <w:r w:rsidRPr="00E64424">
              <w:rPr>
                <w:rFonts w:ascii="Times New Roman" w:eastAsia="Times New Roman" w:hAnsi="Times New Roman" w:cs="Times New Roman"/>
                <w:b/>
                <w:bCs/>
                <w:sz w:val="24"/>
                <w:szCs w:val="24"/>
                <w:lang w:eastAsia="ru-RU"/>
              </w:rPr>
              <w:t>сн</w:t>
            </w:r>
            <w:proofErr w:type="spellEnd"/>
          </w:p>
        </w:tc>
        <w:tc>
          <w:tcPr>
            <w:tcW w:w="100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Q</w:t>
            </w:r>
            <w:r w:rsidRPr="00E64424">
              <w:rPr>
                <w:rFonts w:ascii="Times New Roman" w:eastAsia="Times New Roman" w:hAnsi="Times New Roman" w:cs="Times New Roman"/>
                <w:b/>
                <w:bCs/>
                <w:sz w:val="24"/>
                <w:szCs w:val="24"/>
                <w:lang w:eastAsia="ru-RU"/>
              </w:rPr>
              <w:br/>
              <w:t>нетто</w:t>
            </w:r>
          </w:p>
        </w:tc>
        <w:tc>
          <w:tcPr>
            <w:tcW w:w="3120" w:type="dxa"/>
            <w:gridSpan w:val="3"/>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64424">
              <w:rPr>
                <w:rFonts w:ascii="Times New Roman" w:eastAsia="Times New Roman" w:hAnsi="Times New Roman" w:cs="Times New Roman"/>
                <w:b/>
                <w:bCs/>
                <w:sz w:val="24"/>
                <w:szCs w:val="24"/>
                <w:lang w:eastAsia="ru-RU"/>
              </w:rPr>
              <w:t>Q</w:t>
            </w:r>
            <w:proofErr w:type="gramEnd"/>
            <w:r w:rsidRPr="00E64424">
              <w:rPr>
                <w:rFonts w:ascii="Times New Roman" w:eastAsia="Times New Roman" w:hAnsi="Times New Roman" w:cs="Times New Roman"/>
                <w:b/>
                <w:bCs/>
                <w:sz w:val="24"/>
                <w:szCs w:val="24"/>
                <w:lang w:eastAsia="ru-RU"/>
              </w:rPr>
              <w:t>отпуск</w:t>
            </w:r>
            <w:proofErr w:type="spellEnd"/>
            <w:r w:rsidRPr="00E64424">
              <w:rPr>
                <w:rFonts w:ascii="Times New Roman" w:eastAsia="Times New Roman" w:hAnsi="Times New Roman" w:cs="Times New Roman"/>
                <w:b/>
                <w:bCs/>
                <w:sz w:val="24"/>
                <w:szCs w:val="24"/>
                <w:lang w:eastAsia="ru-RU"/>
              </w:rPr>
              <w:t>.</w:t>
            </w:r>
          </w:p>
        </w:tc>
        <w:tc>
          <w:tcPr>
            <w:tcW w:w="139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Резерв </w:t>
            </w:r>
            <w:r w:rsidRPr="00E64424">
              <w:rPr>
                <w:rFonts w:ascii="Times New Roman" w:eastAsia="Times New Roman" w:hAnsi="Times New Roman" w:cs="Times New Roman"/>
                <w:b/>
                <w:bCs/>
                <w:sz w:val="24"/>
                <w:szCs w:val="24"/>
                <w:lang w:eastAsia="ru-RU"/>
              </w:rPr>
              <w:br/>
            </w:r>
            <w:proofErr w:type="spellStart"/>
            <w:proofErr w:type="gramStart"/>
            <w:r w:rsidRPr="00E64424">
              <w:rPr>
                <w:rFonts w:ascii="Times New Roman" w:eastAsia="Times New Roman" w:hAnsi="Times New Roman" w:cs="Times New Roman"/>
                <w:b/>
                <w:bCs/>
                <w:sz w:val="24"/>
                <w:szCs w:val="24"/>
                <w:lang w:eastAsia="ru-RU"/>
              </w:rPr>
              <w:t>Q</w:t>
            </w:r>
            <w:proofErr w:type="gramEnd"/>
            <w:r w:rsidRPr="00E64424">
              <w:rPr>
                <w:rFonts w:ascii="Times New Roman" w:eastAsia="Times New Roman" w:hAnsi="Times New Roman" w:cs="Times New Roman"/>
                <w:b/>
                <w:bCs/>
                <w:sz w:val="24"/>
                <w:szCs w:val="24"/>
                <w:lang w:eastAsia="ru-RU"/>
              </w:rPr>
              <w:t>нетто</w:t>
            </w:r>
            <w:proofErr w:type="spellEnd"/>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потери</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потреб</w:t>
            </w:r>
          </w:p>
        </w:tc>
        <w:tc>
          <w:tcPr>
            <w:tcW w:w="97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333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11.40</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8.70</w:t>
            </w:r>
          </w:p>
        </w:tc>
        <w:tc>
          <w:tcPr>
            <w:tcW w:w="9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0.13</w:t>
            </w:r>
          </w:p>
        </w:tc>
        <w:tc>
          <w:tcPr>
            <w:tcW w:w="10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8.57</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0.71</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3.58</w:t>
            </w:r>
          </w:p>
        </w:tc>
        <w:tc>
          <w:tcPr>
            <w:tcW w:w="97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4.29</w:t>
            </w:r>
          </w:p>
        </w:tc>
        <w:tc>
          <w:tcPr>
            <w:tcW w:w="13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33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"Центральная"</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6.00</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4.80</w:t>
            </w:r>
          </w:p>
        </w:tc>
        <w:tc>
          <w:tcPr>
            <w:tcW w:w="9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0.077</w:t>
            </w:r>
          </w:p>
        </w:tc>
        <w:tc>
          <w:tcPr>
            <w:tcW w:w="10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4.723</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0.413</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2.077</w:t>
            </w:r>
          </w:p>
        </w:tc>
        <w:tc>
          <w:tcPr>
            <w:tcW w:w="97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2.489</w:t>
            </w:r>
          </w:p>
        </w:tc>
        <w:tc>
          <w:tcPr>
            <w:tcW w:w="13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2.23</w:t>
            </w:r>
            <w:r w:rsidRPr="00E64424">
              <w:rPr>
                <w:rFonts w:ascii="Times New Roman" w:eastAsia="Times New Roman" w:hAnsi="Times New Roman" w:cs="Times New Roman"/>
                <w:sz w:val="24"/>
                <w:szCs w:val="24"/>
                <w:lang w:eastAsia="ru-RU"/>
              </w:rPr>
              <w:br/>
              <w:t>(47.3%)</w:t>
            </w:r>
          </w:p>
        </w:tc>
      </w:tr>
      <w:tr w:rsidR="00E64424" w:rsidRPr="00E64424" w:rsidTr="00E64424">
        <w:trPr>
          <w:tblCellSpacing w:w="15" w:type="dxa"/>
        </w:trPr>
        <w:tc>
          <w:tcPr>
            <w:tcW w:w="333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"Мира"</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3.00</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2.40</w:t>
            </w:r>
          </w:p>
        </w:tc>
        <w:tc>
          <w:tcPr>
            <w:tcW w:w="9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0.028</w:t>
            </w:r>
          </w:p>
        </w:tc>
        <w:tc>
          <w:tcPr>
            <w:tcW w:w="10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2.372</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0.143</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0.761</w:t>
            </w:r>
          </w:p>
        </w:tc>
        <w:tc>
          <w:tcPr>
            <w:tcW w:w="97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0.904</w:t>
            </w:r>
          </w:p>
        </w:tc>
        <w:tc>
          <w:tcPr>
            <w:tcW w:w="13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1.47</w:t>
            </w:r>
            <w:r w:rsidRPr="00E64424">
              <w:rPr>
                <w:rFonts w:ascii="Times New Roman" w:eastAsia="Times New Roman" w:hAnsi="Times New Roman" w:cs="Times New Roman"/>
                <w:sz w:val="24"/>
                <w:szCs w:val="24"/>
                <w:lang w:eastAsia="ru-RU"/>
              </w:rPr>
              <w:br/>
              <w:t>(61.9%)</w:t>
            </w:r>
          </w:p>
        </w:tc>
      </w:tr>
      <w:tr w:rsidR="00E64424" w:rsidRPr="00E64424" w:rsidTr="00E64424">
        <w:trPr>
          <w:tblCellSpacing w:w="15" w:type="dxa"/>
        </w:trPr>
        <w:tc>
          <w:tcPr>
            <w:tcW w:w="333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"РТП"</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1.50</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0.90</w:t>
            </w:r>
          </w:p>
        </w:tc>
        <w:tc>
          <w:tcPr>
            <w:tcW w:w="9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0.019</w:t>
            </w:r>
          </w:p>
        </w:tc>
        <w:tc>
          <w:tcPr>
            <w:tcW w:w="10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0.881</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0.115</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0.494</w:t>
            </w:r>
          </w:p>
        </w:tc>
        <w:tc>
          <w:tcPr>
            <w:tcW w:w="97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0.610</w:t>
            </w:r>
          </w:p>
        </w:tc>
        <w:tc>
          <w:tcPr>
            <w:tcW w:w="13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0.27</w:t>
            </w:r>
            <w:r w:rsidRPr="00E64424">
              <w:rPr>
                <w:rFonts w:ascii="Times New Roman" w:eastAsia="Times New Roman" w:hAnsi="Times New Roman" w:cs="Times New Roman"/>
                <w:sz w:val="24"/>
                <w:szCs w:val="24"/>
                <w:lang w:eastAsia="ru-RU"/>
              </w:rPr>
              <w:br/>
              <w:t>(30.8%)</w:t>
            </w:r>
          </w:p>
        </w:tc>
      </w:tr>
      <w:tr w:rsidR="00E64424" w:rsidRPr="00E64424" w:rsidTr="00E64424">
        <w:trPr>
          <w:tblCellSpacing w:w="15" w:type="dxa"/>
        </w:trPr>
        <w:tc>
          <w:tcPr>
            <w:tcW w:w="333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0.90</w:t>
            </w:r>
          </w:p>
        </w:tc>
        <w:tc>
          <w:tcPr>
            <w:tcW w:w="10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0.60</w:t>
            </w:r>
          </w:p>
        </w:tc>
        <w:tc>
          <w:tcPr>
            <w:tcW w:w="9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0.009</w:t>
            </w:r>
          </w:p>
        </w:tc>
        <w:tc>
          <w:tcPr>
            <w:tcW w:w="10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0.591</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0.041</w:t>
            </w:r>
          </w:p>
        </w:tc>
        <w:tc>
          <w:tcPr>
            <w:tcW w:w="10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0.247</w:t>
            </w:r>
          </w:p>
        </w:tc>
        <w:tc>
          <w:tcPr>
            <w:tcW w:w="97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0.288</w:t>
            </w:r>
          </w:p>
        </w:tc>
        <w:tc>
          <w:tcPr>
            <w:tcW w:w="13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0.3</w:t>
            </w:r>
            <w:r w:rsidRPr="00E64424">
              <w:rPr>
                <w:rFonts w:ascii="Times New Roman" w:eastAsia="Times New Roman" w:hAnsi="Times New Roman" w:cs="Times New Roman"/>
                <w:sz w:val="24"/>
                <w:szCs w:val="24"/>
                <w:lang w:eastAsia="ru-RU"/>
              </w:rPr>
              <w:br/>
              <w:t>(51.3%)</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Как видно из</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6.1</w:t>
      </w:r>
      <w:r w:rsidRPr="00E64424">
        <w:rPr>
          <w:rFonts w:ascii="Times New Roman" w:eastAsia="Times New Roman" w:hAnsi="Times New Roman" w:cs="Times New Roman"/>
          <w:sz w:val="24"/>
          <w:szCs w:val="24"/>
          <w:lang w:eastAsia="ru-RU"/>
        </w:rPr>
        <w:t>, в настоящее время во всех рассматриваемых котельных имеется резерв располагаемой тепловой мощности:</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котельная "Центральная" - 2.23 Гкал/</w:t>
      </w:r>
      <w:proofErr w:type="gramStart"/>
      <w:r w:rsidRPr="00E64424">
        <w:rPr>
          <w:rFonts w:ascii="Times New Roman" w:eastAsia="Times New Roman" w:hAnsi="Times New Roman" w:cs="Times New Roman"/>
          <w:sz w:val="24"/>
          <w:szCs w:val="24"/>
          <w:lang w:eastAsia="ru-RU"/>
        </w:rPr>
        <w:t>ч</w:t>
      </w:r>
      <w:proofErr w:type="gramEnd"/>
      <w:r w:rsidRPr="00E64424">
        <w:rPr>
          <w:rFonts w:ascii="Times New Roman" w:eastAsia="Times New Roman" w:hAnsi="Times New Roman" w:cs="Times New Roman"/>
          <w:sz w:val="24"/>
          <w:szCs w:val="24"/>
          <w:lang w:eastAsia="ru-RU"/>
        </w:rPr>
        <w:t xml:space="preserve"> (47.3 %);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&lt;&gt; котельная "Мира" - 1.47 Гкал/</w:t>
      </w:r>
      <w:proofErr w:type="gramStart"/>
      <w:r w:rsidRPr="00E64424">
        <w:rPr>
          <w:rFonts w:ascii="Times New Roman" w:eastAsia="Times New Roman" w:hAnsi="Times New Roman" w:cs="Times New Roman"/>
          <w:sz w:val="24"/>
          <w:szCs w:val="24"/>
          <w:lang w:eastAsia="ru-RU"/>
        </w:rPr>
        <w:t>ч</w:t>
      </w:r>
      <w:proofErr w:type="gramEnd"/>
      <w:r w:rsidRPr="00E64424">
        <w:rPr>
          <w:rFonts w:ascii="Times New Roman" w:eastAsia="Times New Roman" w:hAnsi="Times New Roman" w:cs="Times New Roman"/>
          <w:sz w:val="24"/>
          <w:szCs w:val="24"/>
          <w:lang w:eastAsia="ru-RU"/>
        </w:rPr>
        <w:t xml:space="preserve"> (61.9 %);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котельная "РТП" - 0.27 Гкал/</w:t>
      </w:r>
      <w:proofErr w:type="gramStart"/>
      <w:r w:rsidRPr="00E64424">
        <w:rPr>
          <w:rFonts w:ascii="Times New Roman" w:eastAsia="Times New Roman" w:hAnsi="Times New Roman" w:cs="Times New Roman"/>
          <w:sz w:val="24"/>
          <w:szCs w:val="24"/>
          <w:lang w:eastAsia="ru-RU"/>
        </w:rPr>
        <w:t>ч</w:t>
      </w:r>
      <w:proofErr w:type="gramEnd"/>
      <w:r w:rsidRPr="00E64424">
        <w:rPr>
          <w:rFonts w:ascii="Times New Roman" w:eastAsia="Times New Roman" w:hAnsi="Times New Roman" w:cs="Times New Roman"/>
          <w:sz w:val="24"/>
          <w:szCs w:val="24"/>
          <w:lang w:eastAsia="ru-RU"/>
        </w:rPr>
        <w:t xml:space="preserve"> (30.8 %);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котельная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 - 0.3 Гкал/ч (51.3 %).</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Перечень и характеристики основного оборудования котельных представлены в Схеме теплоснабжения [12].</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Отпуск тепловой энергии осуществляется через теплообменники (в системах «Центральная» и «Мира») и непосредственно от котлов (в системах «РТП» и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Способ регулирования отпуска тепловой энергии от котельных качественный. Во всех </w:t>
      </w:r>
      <w:proofErr w:type="spellStart"/>
      <w:r w:rsidRPr="00E64424">
        <w:rPr>
          <w:rFonts w:ascii="Times New Roman" w:eastAsia="Times New Roman" w:hAnsi="Times New Roman" w:cs="Times New Roman"/>
          <w:sz w:val="24"/>
          <w:szCs w:val="24"/>
          <w:lang w:eastAsia="ru-RU"/>
        </w:rPr>
        <w:t>теплоисточниках</w:t>
      </w:r>
      <w:proofErr w:type="spellEnd"/>
      <w:r w:rsidRPr="00E64424">
        <w:rPr>
          <w:rFonts w:ascii="Times New Roman" w:eastAsia="Times New Roman" w:hAnsi="Times New Roman" w:cs="Times New Roman"/>
          <w:sz w:val="24"/>
          <w:szCs w:val="24"/>
          <w:lang w:eastAsia="ru-RU"/>
        </w:rPr>
        <w:t xml:space="preserve"> расчётный график регулирования температур теплоносителя 95/70 °C.</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w:t>
      </w:r>
      <w:proofErr w:type="spellStart"/>
      <w:r w:rsidRPr="00E64424">
        <w:rPr>
          <w:rFonts w:ascii="Times New Roman" w:eastAsia="Times New Roman" w:hAnsi="Times New Roman" w:cs="Times New Roman"/>
          <w:sz w:val="24"/>
          <w:szCs w:val="24"/>
          <w:lang w:eastAsia="ru-RU"/>
        </w:rPr>
        <w:t>теплоисточниках</w:t>
      </w:r>
      <w:proofErr w:type="spellEnd"/>
      <w:r w:rsidRPr="00E64424">
        <w:rPr>
          <w:rFonts w:ascii="Times New Roman" w:eastAsia="Times New Roman" w:hAnsi="Times New Roman" w:cs="Times New Roman"/>
          <w:sz w:val="24"/>
          <w:szCs w:val="24"/>
          <w:lang w:eastAsia="ru-RU"/>
        </w:rPr>
        <w:t xml:space="preserve"> среднегодовая загрузка основного оборудования составляет около 3000 </w:t>
      </w:r>
      <w:r w:rsidRPr="00E64424">
        <w:rPr>
          <w:rFonts w:ascii="Times New Roman" w:eastAsia="Times New Roman" w:hAnsi="Times New Roman" w:cs="Times New Roman"/>
          <w:i/>
          <w:iCs/>
          <w:sz w:val="24"/>
          <w:szCs w:val="24"/>
          <w:lang w:eastAsia="ru-RU"/>
        </w:rPr>
        <w:t>ч/год</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Официальный учёт </w:t>
      </w:r>
      <w:proofErr w:type="gramStart"/>
      <w:r w:rsidRPr="00E64424">
        <w:rPr>
          <w:rFonts w:ascii="Times New Roman" w:eastAsia="Times New Roman" w:hAnsi="Times New Roman" w:cs="Times New Roman"/>
          <w:sz w:val="24"/>
          <w:szCs w:val="24"/>
          <w:lang w:eastAsia="ru-RU"/>
        </w:rPr>
        <w:t xml:space="preserve">тепловой энергии, вырабатываемой в </w:t>
      </w:r>
      <w:proofErr w:type="spellStart"/>
      <w:r w:rsidRPr="00E64424">
        <w:rPr>
          <w:rFonts w:ascii="Times New Roman" w:eastAsia="Times New Roman" w:hAnsi="Times New Roman" w:cs="Times New Roman"/>
          <w:sz w:val="24"/>
          <w:szCs w:val="24"/>
          <w:lang w:eastAsia="ru-RU"/>
        </w:rPr>
        <w:t>теплоисточниках</w:t>
      </w:r>
      <w:proofErr w:type="spellEnd"/>
      <w:r w:rsidRPr="00E64424">
        <w:rPr>
          <w:rFonts w:ascii="Times New Roman" w:eastAsia="Times New Roman" w:hAnsi="Times New Roman" w:cs="Times New Roman"/>
          <w:sz w:val="24"/>
          <w:szCs w:val="24"/>
          <w:lang w:eastAsia="ru-RU"/>
        </w:rPr>
        <w:t xml:space="preserve"> и отпускаемой в тепловые сети производится</w:t>
      </w:r>
      <w:proofErr w:type="gramEnd"/>
      <w:r w:rsidRPr="00E64424">
        <w:rPr>
          <w:rFonts w:ascii="Times New Roman" w:eastAsia="Times New Roman" w:hAnsi="Times New Roman" w:cs="Times New Roman"/>
          <w:sz w:val="24"/>
          <w:szCs w:val="24"/>
          <w:lang w:eastAsia="ru-RU"/>
        </w:rPr>
        <w:t xml:space="preserve"> на основании расчётного способа.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На момент разработки Программы предписаний надзорных органов по запрещению дальнейшей эксплуатации </w:t>
      </w:r>
      <w:proofErr w:type="spellStart"/>
      <w:r w:rsidRPr="00E64424">
        <w:rPr>
          <w:rFonts w:ascii="Times New Roman" w:eastAsia="Times New Roman" w:hAnsi="Times New Roman" w:cs="Times New Roman"/>
          <w:sz w:val="24"/>
          <w:szCs w:val="24"/>
          <w:lang w:eastAsia="ru-RU"/>
        </w:rPr>
        <w:t>теплоисточников</w:t>
      </w:r>
      <w:proofErr w:type="spellEnd"/>
      <w:r w:rsidRPr="00E64424">
        <w:rPr>
          <w:rFonts w:ascii="Times New Roman" w:eastAsia="Times New Roman" w:hAnsi="Times New Roman" w:cs="Times New Roman"/>
          <w:sz w:val="24"/>
          <w:szCs w:val="24"/>
          <w:lang w:eastAsia="ru-RU"/>
        </w:rPr>
        <w:t xml:space="preserve"> не было.</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6.3.1.2. Тепловые сети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64424">
        <w:rPr>
          <w:rFonts w:ascii="Times New Roman" w:eastAsia="Times New Roman" w:hAnsi="Times New Roman" w:cs="Times New Roman"/>
          <w:sz w:val="24"/>
          <w:szCs w:val="24"/>
          <w:lang w:eastAsia="ru-RU"/>
        </w:rPr>
        <w:t>Согласно материалов</w:t>
      </w:r>
      <w:proofErr w:type="gramEnd"/>
      <w:r w:rsidRPr="00E64424">
        <w:rPr>
          <w:rFonts w:ascii="Times New Roman" w:eastAsia="Times New Roman" w:hAnsi="Times New Roman" w:cs="Times New Roman"/>
          <w:sz w:val="24"/>
          <w:szCs w:val="24"/>
          <w:lang w:eastAsia="ru-RU"/>
        </w:rPr>
        <w:t xml:space="preserve"> Схемы теплоснабжения [12] и актуализированной информации, полученной непосредственно при разработке Программы, суммарная протяжённость участков тепловых сетей в централизованных системах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составляет 9 348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Из них наибольшая доля участков тепловых сетей – 5163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(55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относится к самой крупной системе теплоснабжения посёлка – системе «Центральная». Отдельных сетей ГВС в рассматриваемых системах нет.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Тепловые сети централизованных систем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w:t>
      </w:r>
      <w:proofErr w:type="gramStart"/>
      <w:r w:rsidRPr="00E64424">
        <w:rPr>
          <w:rFonts w:ascii="Times New Roman" w:eastAsia="Times New Roman" w:hAnsi="Times New Roman" w:cs="Times New Roman"/>
          <w:sz w:val="24"/>
          <w:szCs w:val="24"/>
          <w:lang w:eastAsia="ru-RU"/>
        </w:rPr>
        <w:t>выполнены</w:t>
      </w:r>
      <w:proofErr w:type="gramEnd"/>
      <w:r w:rsidRPr="00E64424">
        <w:rPr>
          <w:rFonts w:ascii="Times New Roman" w:eastAsia="Times New Roman" w:hAnsi="Times New Roman" w:cs="Times New Roman"/>
          <w:sz w:val="24"/>
          <w:szCs w:val="24"/>
          <w:lang w:eastAsia="ru-RU"/>
        </w:rPr>
        <w:t xml:space="preserve"> в 2-х трубном исполнении. Теплоизоляция трубопроводов: пенополиуретановые скорлупы, минеральная вата. Тип компенсирующих устройств – П-образные компенсаторы и естественные углы поворотов трассы. Почти на всех участках тепловых сетей совместно с ними проложен водопровод холодной воды.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Общие характеристики тепловых сетей рассматриваемых систем теплоснабжения поселения представлены ниже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w:t>
      </w:r>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6.2</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 6.2</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Общие характеристики тепловых сетей централизованных систем теплоснабжения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tbl>
      <w:tblPr>
        <w:tblW w:w="11475" w:type="dxa"/>
        <w:tblCellSpacing w:w="15" w:type="dxa"/>
        <w:tblCellMar>
          <w:top w:w="15" w:type="dxa"/>
          <w:left w:w="15" w:type="dxa"/>
          <w:bottom w:w="15" w:type="dxa"/>
          <w:right w:w="15" w:type="dxa"/>
        </w:tblCellMar>
        <w:tblLook w:val="04A0"/>
      </w:tblPr>
      <w:tblGrid>
        <w:gridCol w:w="3784"/>
        <w:gridCol w:w="1051"/>
        <w:gridCol w:w="1053"/>
        <w:gridCol w:w="809"/>
        <w:gridCol w:w="1064"/>
        <w:gridCol w:w="1056"/>
        <w:gridCol w:w="1389"/>
        <w:gridCol w:w="1269"/>
      </w:tblGrid>
      <w:tr w:rsidR="00E64424" w:rsidRPr="00E64424" w:rsidTr="00E64424">
        <w:trPr>
          <w:tblCellSpacing w:w="15" w:type="dxa"/>
        </w:trPr>
        <w:tc>
          <w:tcPr>
            <w:tcW w:w="38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Тепловая сеть</w:t>
            </w:r>
          </w:p>
        </w:tc>
        <w:tc>
          <w:tcPr>
            <w:tcW w:w="4995" w:type="dxa"/>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Протяженность участков, </w:t>
            </w:r>
            <w:proofErr w:type="gramStart"/>
            <w:r w:rsidRPr="00E64424">
              <w:rPr>
                <w:rFonts w:ascii="Times New Roman" w:eastAsia="Times New Roman" w:hAnsi="Times New Roman" w:cs="Times New Roman"/>
                <w:i/>
                <w:iCs/>
                <w:sz w:val="24"/>
                <w:szCs w:val="24"/>
                <w:lang w:eastAsia="ru-RU"/>
              </w:rPr>
              <w:t>м</w:t>
            </w:r>
            <w:proofErr w:type="gramEnd"/>
          </w:p>
        </w:tc>
        <w:tc>
          <w:tcPr>
            <w:tcW w:w="1380"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Макс. перепад, </w:t>
            </w:r>
            <w:proofErr w:type="gramStart"/>
            <w:r w:rsidRPr="00E64424">
              <w:rPr>
                <w:rFonts w:ascii="Times New Roman" w:eastAsia="Times New Roman" w:hAnsi="Times New Roman" w:cs="Times New Roman"/>
                <w:i/>
                <w:iCs/>
                <w:sz w:val="24"/>
                <w:szCs w:val="24"/>
                <w:lang w:eastAsia="ru-RU"/>
              </w:rPr>
              <w:t>м</w:t>
            </w:r>
            <w:proofErr w:type="gramEnd"/>
          </w:p>
        </w:tc>
        <w:tc>
          <w:tcPr>
            <w:tcW w:w="124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Макс. радиус, </w:t>
            </w:r>
            <w:proofErr w:type="gramStart"/>
            <w:r w:rsidRPr="00E64424">
              <w:rPr>
                <w:rFonts w:ascii="Times New Roman" w:eastAsia="Times New Roman" w:hAnsi="Times New Roman" w:cs="Times New Roman"/>
                <w:i/>
                <w:iCs/>
                <w:sz w:val="24"/>
                <w:szCs w:val="24"/>
                <w:lang w:eastAsia="ru-RU"/>
              </w:rPr>
              <w:t>м</w:t>
            </w:r>
            <w:proofErr w:type="gramEnd"/>
          </w:p>
        </w:tc>
      </w:tr>
      <w:tr w:rsidR="00E64424" w:rsidRPr="00E64424" w:rsidTr="00E64424">
        <w:trPr>
          <w:tblCellSpacing w:w="15" w:type="dxa"/>
        </w:trPr>
        <w:tc>
          <w:tcPr>
            <w:tcW w:w="385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надз</w:t>
            </w:r>
            <w:proofErr w:type="spellEnd"/>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непр</w:t>
            </w:r>
            <w:proofErr w:type="spellEnd"/>
          </w:p>
        </w:tc>
        <w:tc>
          <w:tcPr>
            <w:tcW w:w="7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беск</w:t>
            </w:r>
            <w:proofErr w:type="spellEnd"/>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помещ</w:t>
            </w:r>
            <w:proofErr w:type="spellEnd"/>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38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917</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8431</w:t>
            </w:r>
          </w:p>
        </w:tc>
        <w:tc>
          <w:tcPr>
            <w:tcW w:w="7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9348</w:t>
            </w:r>
          </w:p>
        </w:tc>
        <w:tc>
          <w:tcPr>
            <w:tcW w:w="138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24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8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сеть ТС "Центральная"</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5152</w:t>
            </w:r>
          </w:p>
        </w:tc>
        <w:tc>
          <w:tcPr>
            <w:tcW w:w="7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5163</w:t>
            </w:r>
          </w:p>
        </w:tc>
        <w:tc>
          <w:tcPr>
            <w:tcW w:w="13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12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1803</w:t>
            </w:r>
          </w:p>
        </w:tc>
      </w:tr>
      <w:tr w:rsidR="00E64424" w:rsidRPr="00E64424" w:rsidTr="00E64424">
        <w:trPr>
          <w:tblCellSpacing w:w="15" w:type="dxa"/>
        </w:trPr>
        <w:tc>
          <w:tcPr>
            <w:tcW w:w="38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"Мира"</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397</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1703</w:t>
            </w:r>
          </w:p>
        </w:tc>
        <w:tc>
          <w:tcPr>
            <w:tcW w:w="7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2100</w:t>
            </w:r>
          </w:p>
        </w:tc>
        <w:tc>
          <w:tcPr>
            <w:tcW w:w="13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22</w:t>
            </w:r>
          </w:p>
        </w:tc>
        <w:tc>
          <w:tcPr>
            <w:tcW w:w="12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765</w:t>
            </w:r>
          </w:p>
        </w:tc>
      </w:tr>
      <w:tr w:rsidR="00E64424" w:rsidRPr="00E64424" w:rsidTr="00E64424">
        <w:trPr>
          <w:tblCellSpacing w:w="15" w:type="dxa"/>
        </w:trPr>
        <w:tc>
          <w:tcPr>
            <w:tcW w:w="38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РТП "нижняя"</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135</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701</w:t>
            </w:r>
          </w:p>
        </w:tc>
        <w:tc>
          <w:tcPr>
            <w:tcW w:w="7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836</w:t>
            </w:r>
          </w:p>
        </w:tc>
        <w:tc>
          <w:tcPr>
            <w:tcW w:w="13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12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506</w:t>
            </w:r>
          </w:p>
        </w:tc>
      </w:tr>
      <w:tr w:rsidR="00E64424" w:rsidRPr="00E64424" w:rsidTr="00E64424">
        <w:trPr>
          <w:tblCellSpacing w:w="15" w:type="dxa"/>
        </w:trPr>
        <w:tc>
          <w:tcPr>
            <w:tcW w:w="38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РТП "верхняя"</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374</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433</w:t>
            </w:r>
          </w:p>
        </w:tc>
        <w:tc>
          <w:tcPr>
            <w:tcW w:w="7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807</w:t>
            </w:r>
          </w:p>
        </w:tc>
        <w:tc>
          <w:tcPr>
            <w:tcW w:w="13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w:t>
            </w:r>
          </w:p>
        </w:tc>
        <w:tc>
          <w:tcPr>
            <w:tcW w:w="12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470</w:t>
            </w:r>
          </w:p>
        </w:tc>
      </w:tr>
      <w:tr w:rsidR="00E64424" w:rsidRPr="00E64424" w:rsidTr="00E64424">
        <w:trPr>
          <w:tblCellSpacing w:w="15" w:type="dxa"/>
        </w:trPr>
        <w:tc>
          <w:tcPr>
            <w:tcW w:w="38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tc>
        <w:tc>
          <w:tcPr>
            <w:tcW w:w="105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442</w:t>
            </w:r>
          </w:p>
        </w:tc>
        <w:tc>
          <w:tcPr>
            <w:tcW w:w="7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442</w:t>
            </w:r>
          </w:p>
        </w:tc>
        <w:tc>
          <w:tcPr>
            <w:tcW w:w="138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w:t>
            </w:r>
          </w:p>
        </w:tc>
        <w:tc>
          <w:tcPr>
            <w:tcW w:w="12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177</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Протяжённость участков по годам прокладок представлены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w:t>
      </w:r>
      <w:r w:rsidRPr="00E64424">
        <w:rPr>
          <w:rFonts w:ascii="Times New Roman" w:eastAsia="Times New Roman" w:hAnsi="Times New Roman" w:cs="Times New Roman"/>
          <w:sz w:val="24"/>
          <w:szCs w:val="24"/>
          <w:lang w:eastAsia="ru-RU"/>
        </w:rPr>
        <w:t>.6.3.</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 6.3</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Протяжённость участков тепловых сетей централизованных систем теплоснабжения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 по годам прокладки</w:t>
      </w:r>
    </w:p>
    <w:tbl>
      <w:tblPr>
        <w:tblW w:w="10320" w:type="dxa"/>
        <w:tblCellSpacing w:w="15" w:type="dxa"/>
        <w:tblCellMar>
          <w:top w:w="15" w:type="dxa"/>
          <w:left w:w="15" w:type="dxa"/>
          <w:bottom w:w="15" w:type="dxa"/>
          <w:right w:w="15" w:type="dxa"/>
        </w:tblCellMar>
        <w:tblLook w:val="04A0"/>
      </w:tblPr>
      <w:tblGrid>
        <w:gridCol w:w="3594"/>
        <w:gridCol w:w="1051"/>
        <w:gridCol w:w="1053"/>
        <w:gridCol w:w="1051"/>
        <w:gridCol w:w="1063"/>
        <w:gridCol w:w="1056"/>
        <w:gridCol w:w="1452"/>
      </w:tblGrid>
      <w:tr w:rsidR="00E64424" w:rsidRPr="00E64424" w:rsidTr="00E64424">
        <w:trPr>
          <w:tblCellSpacing w:w="15" w:type="dxa"/>
        </w:trPr>
        <w:tc>
          <w:tcPr>
            <w:tcW w:w="364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Год прокладки участка</w:t>
            </w:r>
          </w:p>
        </w:tc>
        <w:tc>
          <w:tcPr>
            <w:tcW w:w="5250" w:type="dxa"/>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Протяженность участков, </w:t>
            </w:r>
            <w:proofErr w:type="gramStart"/>
            <w:r w:rsidRPr="00E64424">
              <w:rPr>
                <w:rFonts w:ascii="Times New Roman" w:eastAsia="Times New Roman" w:hAnsi="Times New Roman" w:cs="Times New Roman"/>
                <w:i/>
                <w:iCs/>
                <w:sz w:val="24"/>
                <w:szCs w:val="24"/>
                <w:lang w:eastAsia="ru-RU"/>
              </w:rPr>
              <w:t>м</w:t>
            </w:r>
            <w:proofErr w:type="gramEnd"/>
          </w:p>
        </w:tc>
        <w:tc>
          <w:tcPr>
            <w:tcW w:w="142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Срок </w:t>
            </w:r>
            <w:proofErr w:type="spellStart"/>
            <w:r w:rsidRPr="00E64424">
              <w:rPr>
                <w:rFonts w:ascii="Times New Roman" w:eastAsia="Times New Roman" w:hAnsi="Times New Roman" w:cs="Times New Roman"/>
                <w:b/>
                <w:bCs/>
                <w:sz w:val="24"/>
                <w:szCs w:val="24"/>
                <w:lang w:eastAsia="ru-RU"/>
              </w:rPr>
              <w:t>эксплуат</w:t>
            </w:r>
            <w:proofErr w:type="spellEnd"/>
            <w:r w:rsidRPr="00E64424">
              <w:rPr>
                <w:rFonts w:ascii="Times New Roman" w:eastAsia="Times New Roman" w:hAnsi="Times New Roman" w:cs="Times New Roman"/>
                <w:b/>
                <w:bCs/>
                <w:sz w:val="24"/>
                <w:szCs w:val="24"/>
                <w:lang w:eastAsia="ru-RU"/>
              </w:rPr>
              <w:t xml:space="preserve">, </w:t>
            </w:r>
            <w:r w:rsidRPr="00E64424">
              <w:rPr>
                <w:rFonts w:ascii="Times New Roman" w:eastAsia="Times New Roman" w:hAnsi="Times New Roman" w:cs="Times New Roman"/>
                <w:i/>
                <w:iCs/>
                <w:sz w:val="24"/>
                <w:szCs w:val="24"/>
                <w:lang w:eastAsia="ru-RU"/>
              </w:rPr>
              <w:t>лет</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надз</w:t>
            </w:r>
            <w:proofErr w:type="spellEnd"/>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непр</w:t>
            </w:r>
            <w:proofErr w:type="spellEnd"/>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беск</w:t>
            </w:r>
            <w:proofErr w:type="spellEnd"/>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помещ</w:t>
            </w:r>
            <w:proofErr w:type="spellEnd"/>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917</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8431</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9348</w:t>
            </w:r>
          </w:p>
        </w:tc>
        <w:tc>
          <w:tcPr>
            <w:tcW w:w="142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"Центральная"</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11</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5152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5163</w:t>
            </w:r>
          </w:p>
        </w:tc>
        <w:tc>
          <w:tcPr>
            <w:tcW w:w="142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1986</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2090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2101</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2008</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235</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235</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2011</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252</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102</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2013</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903</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903</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2014</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638</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638</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2015</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339</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339</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2016</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482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482</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2017</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112</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"Мира"</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397</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1703</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2100</w:t>
            </w:r>
          </w:p>
        </w:tc>
        <w:tc>
          <w:tcPr>
            <w:tcW w:w="142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1986</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694</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694</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102</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61</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61</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397</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510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907</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2017</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336</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336</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РТП "нижняя"</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135</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701</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836</w:t>
            </w:r>
          </w:p>
        </w:tc>
        <w:tc>
          <w:tcPr>
            <w:tcW w:w="142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1988</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505</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505</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29</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2005</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135</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155</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176</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176</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РТП "верхняя"</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374</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433</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807</w:t>
            </w:r>
          </w:p>
        </w:tc>
        <w:tc>
          <w:tcPr>
            <w:tcW w:w="142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1986</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390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390</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2005</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109</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2016</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294</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308</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кола</w:t>
            </w:r>
            <w:proofErr w:type="spellEnd"/>
            <w:r w:rsidRPr="00E64424">
              <w:rPr>
                <w:rFonts w:ascii="Times New Roman" w:eastAsia="Times New Roman" w:hAnsi="Times New Roman" w:cs="Times New Roman"/>
                <w:b/>
                <w:bCs/>
                <w:sz w:val="24"/>
                <w:szCs w:val="24"/>
                <w:lang w:eastAsia="ru-RU"/>
              </w:rPr>
              <w:t>"</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442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442</w:t>
            </w:r>
          </w:p>
        </w:tc>
        <w:tc>
          <w:tcPr>
            <w:tcW w:w="142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1986</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442</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442</w:t>
            </w:r>
          </w:p>
        </w:tc>
        <w:tc>
          <w:tcPr>
            <w:tcW w:w="14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w:t>
            </w:r>
          </w:p>
        </w:tc>
      </w:tr>
    </w:tbl>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Наибольший перепад отметок высот отмечается в системе «РТП» (сеть «верхняя») - 29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Во всех рассматриваемых тепловых сетях в системах прямых или обратных трубопроводов замкнутых контуров нет.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Суммарные протяжённости трубопроводов сетей отопления для различных групп диаметров и типов прокладок представлены ниже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w:t>
      </w:r>
      <w:r w:rsidRPr="00E64424">
        <w:rPr>
          <w:rFonts w:ascii="Times New Roman" w:eastAsia="Times New Roman" w:hAnsi="Times New Roman" w:cs="Times New Roman"/>
          <w:sz w:val="24"/>
          <w:szCs w:val="24"/>
          <w:lang w:eastAsia="ru-RU"/>
        </w:rPr>
        <w:t>. 6.4.</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 6.4</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Протяжённость участков тепловых сетей централизованных систем теплоснабжения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 по диаметрам труб</w:t>
      </w:r>
    </w:p>
    <w:tbl>
      <w:tblPr>
        <w:tblW w:w="9645" w:type="dxa"/>
        <w:tblCellSpacing w:w="15" w:type="dxa"/>
        <w:tblCellMar>
          <w:top w:w="15" w:type="dxa"/>
          <w:left w:w="15" w:type="dxa"/>
          <w:bottom w:w="15" w:type="dxa"/>
          <w:right w:w="15" w:type="dxa"/>
        </w:tblCellMar>
        <w:tblLook w:val="04A0"/>
      </w:tblPr>
      <w:tblGrid>
        <w:gridCol w:w="3612"/>
        <w:gridCol w:w="1201"/>
        <w:gridCol w:w="1202"/>
        <w:gridCol w:w="1201"/>
        <w:gridCol w:w="1210"/>
        <w:gridCol w:w="1219"/>
      </w:tblGrid>
      <w:tr w:rsidR="00E64424" w:rsidRPr="00E64424" w:rsidTr="00E64424">
        <w:trPr>
          <w:tblCellSpacing w:w="15" w:type="dxa"/>
        </w:trPr>
        <w:tc>
          <w:tcPr>
            <w:tcW w:w="364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Диаметр труб участка</w:t>
            </w:r>
          </w:p>
        </w:tc>
        <w:tc>
          <w:tcPr>
            <w:tcW w:w="6000" w:type="dxa"/>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Протяженность участков, </w:t>
            </w:r>
            <w:proofErr w:type="gramStart"/>
            <w:r w:rsidRPr="00E64424">
              <w:rPr>
                <w:rFonts w:ascii="Times New Roman" w:eastAsia="Times New Roman" w:hAnsi="Times New Roman" w:cs="Times New Roman"/>
                <w:i/>
                <w:iCs/>
                <w:sz w:val="24"/>
                <w:szCs w:val="24"/>
                <w:lang w:eastAsia="ru-RU"/>
              </w:rPr>
              <w:t>м</w:t>
            </w:r>
            <w:proofErr w:type="gramEnd"/>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надз</w:t>
            </w:r>
            <w:proofErr w:type="spellEnd"/>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непр</w:t>
            </w:r>
            <w:proofErr w:type="spellEnd"/>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беск</w:t>
            </w:r>
            <w:proofErr w:type="spellEnd"/>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помещ</w:t>
            </w:r>
            <w:proofErr w:type="spellEnd"/>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917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8431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9348</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"Центральная"</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5152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5163</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871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882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109</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738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738</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386</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536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536</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936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936</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53</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421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421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219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638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638</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273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466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466</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"Мира"</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397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1703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2100</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271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271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93</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384</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384</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181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181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129</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174</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278</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305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454</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219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311</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РТП "нижняя"</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135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701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836</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84</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84</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124</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124</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373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373</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155</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РТП "верхняя"</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374</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433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807</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164</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164</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173</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78</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lastRenderedPageBreak/>
              <w:t>89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374</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392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сеть ТС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кола</w:t>
            </w:r>
            <w:proofErr w:type="spellEnd"/>
            <w:r w:rsidRPr="00E64424">
              <w:rPr>
                <w:rFonts w:ascii="Times New Roman" w:eastAsia="Times New Roman" w:hAnsi="Times New Roman" w:cs="Times New Roman"/>
                <w:b/>
                <w:bCs/>
                <w:sz w:val="24"/>
                <w:szCs w:val="24"/>
                <w:lang w:eastAsia="ru-RU"/>
              </w:rPr>
              <w:t>"</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442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442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52</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r>
      <w:tr w:rsidR="00E64424" w:rsidRPr="00E64424" w:rsidTr="00E64424">
        <w:trPr>
          <w:tblCellSpacing w:w="15" w:type="dxa"/>
        </w:trPr>
        <w:tc>
          <w:tcPr>
            <w:tcW w:w="364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w:t>
            </w:r>
          </w:p>
        </w:tc>
      </w:tr>
    </w:tbl>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Сводные гидравлические характеристики тепловых сетей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представленные ниже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 xml:space="preserve">абл. 6.5, </w:t>
      </w:r>
      <w:r w:rsidRPr="00E64424">
        <w:rPr>
          <w:rFonts w:ascii="Times New Roman" w:eastAsia="Times New Roman" w:hAnsi="Times New Roman" w:cs="Times New Roman"/>
          <w:sz w:val="24"/>
          <w:szCs w:val="24"/>
          <w:lang w:eastAsia="ru-RU"/>
        </w:rPr>
        <w:t>взяты из актуализированной Схемы теплоснабжения и откорректированы на основе актуализированной информации, полученной непосредственно при разработке Программы.</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 6.5</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Сводные гидравлические характеристики тепловых сетей</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централизованных систем теплоснабжения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tbl>
      <w:tblPr>
        <w:tblW w:w="9900" w:type="dxa"/>
        <w:tblCellSpacing w:w="15" w:type="dxa"/>
        <w:tblCellMar>
          <w:top w:w="15" w:type="dxa"/>
          <w:left w:w="15" w:type="dxa"/>
          <w:bottom w:w="15" w:type="dxa"/>
          <w:right w:w="15" w:type="dxa"/>
        </w:tblCellMar>
        <w:tblLook w:val="04A0"/>
      </w:tblPr>
      <w:tblGrid>
        <w:gridCol w:w="3495"/>
        <w:gridCol w:w="1110"/>
        <w:gridCol w:w="1333"/>
        <w:gridCol w:w="1315"/>
        <w:gridCol w:w="1310"/>
        <w:gridCol w:w="1337"/>
      </w:tblGrid>
      <w:tr w:rsidR="00E64424" w:rsidRPr="00E64424" w:rsidTr="00E64424">
        <w:trPr>
          <w:tblCellSpacing w:w="15" w:type="dxa"/>
        </w:trPr>
        <w:tc>
          <w:tcPr>
            <w:tcW w:w="355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Тепловая сеть</w:t>
            </w:r>
          </w:p>
        </w:tc>
        <w:tc>
          <w:tcPr>
            <w:tcW w:w="3720" w:type="dxa"/>
            <w:gridSpan w:val="3"/>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Напор, </w:t>
            </w:r>
            <w:proofErr w:type="gramStart"/>
            <w:r w:rsidRPr="00E64424">
              <w:rPr>
                <w:rFonts w:ascii="Times New Roman" w:eastAsia="Times New Roman" w:hAnsi="Times New Roman" w:cs="Times New Roman"/>
                <w:i/>
                <w:iCs/>
                <w:sz w:val="24"/>
                <w:szCs w:val="24"/>
                <w:lang w:eastAsia="ru-RU"/>
              </w:rPr>
              <w:t>м</w:t>
            </w:r>
            <w:proofErr w:type="gramEnd"/>
          </w:p>
        </w:tc>
        <w:tc>
          <w:tcPr>
            <w:tcW w:w="2625" w:type="dxa"/>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Расход воды, </w:t>
            </w:r>
            <w:r w:rsidRPr="00E64424">
              <w:rPr>
                <w:rFonts w:ascii="Times New Roman" w:eastAsia="Times New Roman" w:hAnsi="Times New Roman" w:cs="Times New Roman"/>
                <w:i/>
                <w:iCs/>
                <w:sz w:val="24"/>
                <w:szCs w:val="24"/>
                <w:lang w:eastAsia="ru-RU"/>
              </w:rPr>
              <w:t>т/ч</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прямом</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обратном</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64424">
              <w:rPr>
                <w:rFonts w:ascii="Times New Roman" w:eastAsia="Times New Roman" w:hAnsi="Times New Roman" w:cs="Times New Roman"/>
                <w:sz w:val="24"/>
                <w:szCs w:val="24"/>
                <w:lang w:eastAsia="ru-RU"/>
              </w:rPr>
              <w:t>Распола-гаемый</w:t>
            </w:r>
            <w:proofErr w:type="spellEnd"/>
            <w:proofErr w:type="gramEnd"/>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Сетевая</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Подпи-точная</w:t>
            </w:r>
            <w:proofErr w:type="spellEnd"/>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"Центральная"</w:t>
            </w:r>
          </w:p>
        </w:tc>
        <w:tc>
          <w:tcPr>
            <w:tcW w:w="10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Расчет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41</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84</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0.5</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Факт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64</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38</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26</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150</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"Мира"</w:t>
            </w:r>
          </w:p>
        </w:tc>
        <w:tc>
          <w:tcPr>
            <w:tcW w:w="10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Расчет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39</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31</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0.2</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Факт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82</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РТП "нижняя"</w:t>
            </w:r>
          </w:p>
        </w:tc>
        <w:tc>
          <w:tcPr>
            <w:tcW w:w="10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Расчет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Факт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45</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РТП "верхняя"</w:t>
            </w:r>
          </w:p>
        </w:tc>
        <w:tc>
          <w:tcPr>
            <w:tcW w:w="10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Расчет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51</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Факт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87</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27</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45</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сеть ТС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кола</w:t>
            </w:r>
            <w:proofErr w:type="spellEnd"/>
            <w:r w:rsidRPr="00E64424">
              <w:rPr>
                <w:rFonts w:ascii="Times New Roman" w:eastAsia="Times New Roman" w:hAnsi="Times New Roman" w:cs="Times New Roman"/>
                <w:sz w:val="24"/>
                <w:szCs w:val="24"/>
                <w:lang w:eastAsia="ru-RU"/>
              </w:rPr>
              <w:t>"</w:t>
            </w:r>
          </w:p>
        </w:tc>
        <w:tc>
          <w:tcPr>
            <w:tcW w:w="109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05"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32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Расчет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0.0</w:t>
            </w:r>
          </w:p>
        </w:tc>
      </w:tr>
      <w:tr w:rsidR="00E64424" w:rsidRPr="00E64424" w:rsidTr="00E64424">
        <w:trPr>
          <w:tblCellSpacing w:w="15" w:type="dxa"/>
        </w:trPr>
        <w:tc>
          <w:tcPr>
            <w:tcW w:w="35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 Факт</w:t>
            </w:r>
          </w:p>
        </w:tc>
        <w:tc>
          <w:tcPr>
            <w:tcW w:w="109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37</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17</w:t>
            </w:r>
          </w:p>
        </w:tc>
        <w:tc>
          <w:tcPr>
            <w:tcW w:w="130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w:t>
            </w:r>
          </w:p>
        </w:tc>
        <w:tc>
          <w:tcPr>
            <w:tcW w:w="132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w:t>
            </w:r>
          </w:p>
        </w:tc>
      </w:tr>
    </w:tbl>
    <w:p w:rsidR="00E64424" w:rsidRPr="00E64424" w:rsidRDefault="00E64424" w:rsidP="00E6442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6.3.1.3. Проблемы в функционировании систем теплоснабжения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На основании информации и результатов актуализированной схемы теплоснабжения в рассматриваемом поселении имеются следующие основные проблемы в системах централизованного теплоснабжения:</w:t>
      </w:r>
    </w:p>
    <w:p w:rsidR="00E64424" w:rsidRPr="00E64424" w:rsidRDefault="00E64424" w:rsidP="00E6442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наличие в системах отопления несанкционированного разбора горячей воды из сетей отопления является одной из причин перерасхода топлива и </w:t>
      </w:r>
      <w:proofErr w:type="spellStart"/>
      <w:r w:rsidRPr="00E64424">
        <w:rPr>
          <w:rFonts w:ascii="Times New Roman" w:eastAsia="Times New Roman" w:hAnsi="Times New Roman" w:cs="Times New Roman"/>
          <w:sz w:val="24"/>
          <w:szCs w:val="24"/>
          <w:lang w:eastAsia="ru-RU"/>
        </w:rPr>
        <w:t>подпиточной</w:t>
      </w:r>
      <w:proofErr w:type="spellEnd"/>
      <w:r w:rsidRPr="00E64424">
        <w:rPr>
          <w:rFonts w:ascii="Times New Roman" w:eastAsia="Times New Roman" w:hAnsi="Times New Roman" w:cs="Times New Roman"/>
          <w:sz w:val="24"/>
          <w:szCs w:val="24"/>
          <w:lang w:eastAsia="ru-RU"/>
        </w:rPr>
        <w:t xml:space="preserve"> воды, а также является значительной составляющей сверхнормативных экономических затрат (убытков);</w:t>
      </w:r>
    </w:p>
    <w:p w:rsidR="00E64424" w:rsidRPr="00E64424" w:rsidRDefault="00E64424" w:rsidP="00E6442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котельных отсутствуют приборы учёта производимой и отпускаемой тепловой энергии. Это обстоятельство не позволяет организовать экономичный режим работы оборудования, не даёт возможность выполнения достоверной оценки технико-экономических показателей работы </w:t>
      </w:r>
      <w:proofErr w:type="spellStart"/>
      <w:r w:rsidRPr="00E64424">
        <w:rPr>
          <w:rFonts w:ascii="Times New Roman" w:eastAsia="Times New Roman" w:hAnsi="Times New Roman" w:cs="Times New Roman"/>
          <w:sz w:val="24"/>
          <w:szCs w:val="24"/>
          <w:lang w:eastAsia="ru-RU"/>
        </w:rPr>
        <w:t>теплоисточников</w:t>
      </w:r>
      <w:proofErr w:type="spellEnd"/>
      <w:r w:rsidRPr="00E64424">
        <w:rPr>
          <w:rFonts w:ascii="Times New Roman" w:eastAsia="Times New Roman" w:hAnsi="Times New Roman" w:cs="Times New Roman"/>
          <w:sz w:val="24"/>
          <w:szCs w:val="24"/>
          <w:lang w:eastAsia="ru-RU"/>
        </w:rPr>
        <w:t xml:space="preserve"> и системы в целом;</w:t>
      </w:r>
    </w:p>
    <w:p w:rsidR="00E64424" w:rsidRPr="00E64424" w:rsidRDefault="00E64424" w:rsidP="00E6442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рассматриваемых теплосетях 39% общей протяженности составляют трубопроводы со сверхнормативным сроком службы, требующие замены во время проведения очередного ремонта;</w:t>
      </w:r>
    </w:p>
    <w:p w:rsidR="00E64424" w:rsidRPr="00E64424" w:rsidRDefault="00E64424" w:rsidP="00E6442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изоляция существующих участков тепловых сетей изношена, что является причиной сверхнормативных тепловых потерь в сетях;</w:t>
      </w:r>
    </w:p>
    <w:p w:rsidR="00E64424" w:rsidRPr="00E64424" w:rsidRDefault="00E64424" w:rsidP="00E6442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 момент выполнения Схемы отсутствовали исполнительные схемы тепловых сетей (с указанием характеристик всех их элементов: участки, тепловые камеры, запорно-регулирующая арматура, приборы, подключенные тепловые потребители и их вводы и т.д.). Рекомендуется составление таких схем и поддержание их в актуальном состоянии. Для этого мероприятия обязательным условием должна быть организация тесного взаимодействия экономической и технической служб эксплуатирующих предприятий.</w:t>
      </w:r>
    </w:p>
    <w:p w:rsidR="00E64424" w:rsidRPr="00E64424" w:rsidRDefault="00E64424" w:rsidP="00E64424">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Во всех рассматриваемых котельных существующие сетевые насосы имеют завышенные, относительно расчетных нагрузок характеристики. Завышенный расход сетевой воды является причиной пониженного фактического температурного графика.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Рекомендуется (по возможности) установить частотные регуляторы на привод сетевых и </w:t>
      </w:r>
      <w:proofErr w:type="spellStart"/>
      <w:r w:rsidRPr="00E64424">
        <w:rPr>
          <w:rFonts w:ascii="Times New Roman" w:eastAsia="Times New Roman" w:hAnsi="Times New Roman" w:cs="Times New Roman"/>
          <w:sz w:val="24"/>
          <w:szCs w:val="24"/>
          <w:lang w:eastAsia="ru-RU"/>
        </w:rPr>
        <w:t>подпиточных</w:t>
      </w:r>
      <w:proofErr w:type="spellEnd"/>
      <w:r w:rsidRPr="00E64424">
        <w:rPr>
          <w:rFonts w:ascii="Times New Roman" w:eastAsia="Times New Roman" w:hAnsi="Times New Roman" w:cs="Times New Roman"/>
          <w:sz w:val="24"/>
          <w:szCs w:val="24"/>
          <w:lang w:eastAsia="ru-RU"/>
        </w:rPr>
        <w:t xml:space="preserve"> насосов, при этом обязательно провести наладку тепловой сети.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При замене существующих ручных котлов целесообразно рассмотреть вариант их замены на механизированные котлы.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Отдельно необходимо отметить, что, несмотря на проведенную реконструкцию в котельных «Центральная» и «Мира» имеется потенциал для повышения энергосбережения за счет режимной наладки работы топок котлов. Топки типа «шурующая планка» имеют особые условия регулирования и поддержания заданной тепловой мощности. Основные параметры регулирования: интервал времени между загрузками угля и длина хода планки. Результаты визуального осмотра установленных топок показал, что в них имеется возможность повышения их эффективной работы (и тепловой мощности) за счет несущественной их модернизации и составления режимных карт. Эти мероприятия рекомендуется провести хотя бы на одном, из установленных котлов в предстоящий отопительный период с привлечением соответствующих специалистов наладчиков.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К проблемам организации надёжного и безопасного теплоснабжения в рассматриваемых системах можно отнести проблемы, представленные выше, а также следующие проблемы (общие для всех котельных):</w:t>
      </w:r>
    </w:p>
    <w:p w:rsidR="00E64424" w:rsidRPr="00E64424" w:rsidRDefault="00E64424" w:rsidP="00E6442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необходимость проведения наладки режимов работы котлов, тепловых схем котельных и тепловых сетей.</w:t>
      </w:r>
    </w:p>
    <w:p w:rsidR="00E64424" w:rsidRPr="00E64424" w:rsidRDefault="00E64424" w:rsidP="00E6442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отсутствие систем диспетчеризации и оперативного мониторинга за качественной работой тепловых сетей и их объектов.</w:t>
      </w:r>
    </w:p>
    <w:p w:rsidR="00E64424" w:rsidRPr="00E64424" w:rsidRDefault="00E64424" w:rsidP="00E6442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необходимость капитального ремонта зданий котельных (кровля, оконные проемы).</w:t>
      </w:r>
    </w:p>
    <w:p w:rsidR="00E64424" w:rsidRPr="00E64424" w:rsidRDefault="00E64424" w:rsidP="00E64424">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недостаточность финансирования текущих и капитальных ремонтов объектов (особенно тепловых сетей) рассматриваемых систем.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Котельная «Мира»:</w:t>
      </w:r>
    </w:p>
    <w:p w:rsidR="00E64424" w:rsidRPr="00E64424" w:rsidRDefault="00E64424" w:rsidP="00E64424">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котельной «Мира» паспортная мощность резервного </w:t>
      </w:r>
      <w:proofErr w:type="spellStart"/>
      <w:proofErr w:type="gramStart"/>
      <w:r w:rsidRPr="00E64424">
        <w:rPr>
          <w:rFonts w:ascii="Times New Roman" w:eastAsia="Times New Roman" w:hAnsi="Times New Roman" w:cs="Times New Roman"/>
          <w:sz w:val="24"/>
          <w:szCs w:val="24"/>
          <w:lang w:eastAsia="ru-RU"/>
        </w:rPr>
        <w:t>дизель-генератора</w:t>
      </w:r>
      <w:proofErr w:type="spellEnd"/>
      <w:proofErr w:type="gramEnd"/>
      <w:r w:rsidRPr="00E64424">
        <w:rPr>
          <w:rFonts w:ascii="Times New Roman" w:eastAsia="Times New Roman" w:hAnsi="Times New Roman" w:cs="Times New Roman"/>
          <w:sz w:val="24"/>
          <w:szCs w:val="24"/>
          <w:lang w:eastAsia="ru-RU"/>
        </w:rPr>
        <w:t xml:space="preserve"> меньше расчетного значения потребляемой мощности электрооборудования. Необходима замена </w:t>
      </w:r>
      <w:proofErr w:type="spellStart"/>
      <w:proofErr w:type="gramStart"/>
      <w:r w:rsidRPr="00E64424">
        <w:rPr>
          <w:rFonts w:ascii="Times New Roman" w:eastAsia="Times New Roman" w:hAnsi="Times New Roman" w:cs="Times New Roman"/>
          <w:sz w:val="24"/>
          <w:szCs w:val="24"/>
          <w:lang w:eastAsia="ru-RU"/>
        </w:rPr>
        <w:t>дизель-генератора</w:t>
      </w:r>
      <w:proofErr w:type="spellEnd"/>
      <w:proofErr w:type="gramEnd"/>
      <w:r w:rsidRPr="00E64424">
        <w:rPr>
          <w:rFonts w:ascii="Times New Roman" w:eastAsia="Times New Roman" w:hAnsi="Times New Roman" w:cs="Times New Roman"/>
          <w:sz w:val="24"/>
          <w:szCs w:val="24"/>
          <w:lang w:eastAsia="ru-RU"/>
        </w:rPr>
        <w:t xml:space="preserve"> на более мощный (не менее 60 кВт);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Котельная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колы</w:t>
      </w:r>
      <w:proofErr w:type="spellEnd"/>
      <w:r w:rsidRPr="00E64424">
        <w:rPr>
          <w:rFonts w:ascii="Times New Roman" w:eastAsia="Times New Roman" w:hAnsi="Times New Roman" w:cs="Times New Roman"/>
          <w:b/>
          <w:bCs/>
          <w:sz w:val="24"/>
          <w:szCs w:val="24"/>
          <w:lang w:eastAsia="ru-RU"/>
        </w:rPr>
        <w:t>»:</w:t>
      </w:r>
    </w:p>
    <w:p w:rsidR="00E64424" w:rsidRPr="00E64424" w:rsidRDefault="00E64424" w:rsidP="00E64424">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Требуется капитальный ремонт или замена морально и физически устаревших котлов.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настоящее время в рассматриваемых системах теплоснабжения существенных проблем развития нет. Во всех котельных имеется резерв тепловой мощности для возможности подключения дополнительных (перспективных) тепловых потребителей.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К общим проблемам развития всех рассматриваемых систем теплоснабжения можно отнести недостаточность исполнительных схем тепловых сетей (с указанием характеристик всех их элементов: участки, тепловые камеры, запорно-регулирующая арматура, приборы, подключенные тепловые потребители и их вводы и т.д.).</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Сведений о наличии предписаний надзорных органов об устранении нарушений, влияющих на безопасность и надёжность рассматриваемых систем теплоснабжения, нет.</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53" w:name="_Toc534537080"/>
      <w:bookmarkStart w:id="54" w:name="_Toc446596833"/>
      <w:bookmarkEnd w:id="53"/>
      <w:bookmarkEnd w:id="54"/>
      <w:r w:rsidRPr="00E64424">
        <w:rPr>
          <w:rFonts w:ascii="Times New Roman" w:eastAsia="Times New Roman" w:hAnsi="Times New Roman" w:cs="Times New Roman"/>
          <w:b/>
          <w:bCs/>
          <w:sz w:val="27"/>
          <w:szCs w:val="27"/>
          <w:lang w:eastAsia="ru-RU"/>
        </w:rPr>
        <w:t>6.3.2. ВОДОСНАБЖЕНИЕ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Холодное водоснабжение.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границах территории поселения рассматриваются шесть систем централизованного холодного водоснабжения: 1. Система ХВС "Центральная", 2. Система ХВС "РТП", 3. Система ХВС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4. Система ХВС "Лесхоз", 5. Система ХВС "</w:t>
      </w:r>
      <w:proofErr w:type="spellStart"/>
      <w:r w:rsidRPr="00E64424">
        <w:rPr>
          <w:rFonts w:ascii="Times New Roman" w:eastAsia="Times New Roman" w:hAnsi="Times New Roman" w:cs="Times New Roman"/>
          <w:sz w:val="24"/>
          <w:szCs w:val="24"/>
          <w:lang w:eastAsia="ru-RU"/>
        </w:rPr>
        <w:t>Нефтянников</w:t>
      </w:r>
      <w:proofErr w:type="spellEnd"/>
      <w:r w:rsidRPr="00E64424">
        <w:rPr>
          <w:rFonts w:ascii="Times New Roman" w:eastAsia="Times New Roman" w:hAnsi="Times New Roman" w:cs="Times New Roman"/>
          <w:sz w:val="24"/>
          <w:szCs w:val="24"/>
          <w:lang w:eastAsia="ru-RU"/>
        </w:rPr>
        <w:t>", 6. Система ХВС "</w:t>
      </w:r>
      <w:proofErr w:type="spellStart"/>
      <w:r w:rsidRPr="00E64424">
        <w:rPr>
          <w:rFonts w:ascii="Times New Roman" w:eastAsia="Times New Roman" w:hAnsi="Times New Roman" w:cs="Times New Roman"/>
          <w:sz w:val="24"/>
          <w:szCs w:val="24"/>
          <w:lang w:eastAsia="ru-RU"/>
        </w:rPr>
        <w:t>Аэрофлотская</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Система ХВС "</w:t>
      </w:r>
      <w:proofErr w:type="spellStart"/>
      <w:r w:rsidRPr="00E64424">
        <w:rPr>
          <w:rFonts w:ascii="Times New Roman" w:eastAsia="Times New Roman" w:hAnsi="Times New Roman" w:cs="Times New Roman"/>
          <w:sz w:val="24"/>
          <w:szCs w:val="24"/>
          <w:lang w:eastAsia="ru-RU"/>
        </w:rPr>
        <w:t>Нефтянников</w:t>
      </w:r>
      <w:proofErr w:type="spellEnd"/>
      <w:r w:rsidRPr="00E64424">
        <w:rPr>
          <w:rFonts w:ascii="Times New Roman" w:eastAsia="Times New Roman" w:hAnsi="Times New Roman" w:cs="Times New Roman"/>
          <w:sz w:val="24"/>
          <w:szCs w:val="24"/>
          <w:lang w:eastAsia="ru-RU"/>
        </w:rPr>
        <w:t>" и Система ХВС "</w:t>
      </w:r>
      <w:proofErr w:type="spellStart"/>
      <w:r w:rsidRPr="00E64424">
        <w:rPr>
          <w:rFonts w:ascii="Times New Roman" w:eastAsia="Times New Roman" w:hAnsi="Times New Roman" w:cs="Times New Roman"/>
          <w:sz w:val="24"/>
          <w:szCs w:val="24"/>
          <w:lang w:eastAsia="ru-RU"/>
        </w:rPr>
        <w:t>Аэрофлотская</w:t>
      </w:r>
      <w:proofErr w:type="spellEnd"/>
      <w:r w:rsidRPr="00E64424">
        <w:rPr>
          <w:rFonts w:ascii="Times New Roman" w:eastAsia="Times New Roman" w:hAnsi="Times New Roman" w:cs="Times New Roman"/>
          <w:sz w:val="24"/>
          <w:szCs w:val="24"/>
          <w:lang w:eastAsia="ru-RU"/>
        </w:rPr>
        <w:t>" не имеют разветвленных сетей водоснабжения.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Основным источником </w:t>
      </w:r>
      <w:proofErr w:type="gramStart"/>
      <w:r w:rsidRPr="00E64424">
        <w:rPr>
          <w:rFonts w:ascii="Times New Roman" w:eastAsia="Times New Roman" w:hAnsi="Times New Roman" w:cs="Times New Roman"/>
          <w:sz w:val="24"/>
          <w:szCs w:val="24"/>
          <w:lang w:eastAsia="ru-RU"/>
        </w:rPr>
        <w:t>централизованного</w:t>
      </w:r>
      <w:proofErr w:type="gramEnd"/>
      <w:r w:rsidRPr="00E64424">
        <w:rPr>
          <w:rFonts w:ascii="Times New Roman" w:eastAsia="Times New Roman" w:hAnsi="Times New Roman" w:cs="Times New Roman"/>
          <w:sz w:val="24"/>
          <w:szCs w:val="24"/>
          <w:lang w:eastAsia="ru-RU"/>
        </w:rPr>
        <w:t xml:space="preserve"> ХВС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является водозабор подземных вод системы ХВС «Центральная», его расположение на карте-схеме показано на </w:t>
      </w:r>
      <w:r w:rsidRPr="00E64424">
        <w:rPr>
          <w:rFonts w:ascii="Times New Roman" w:eastAsia="Times New Roman" w:hAnsi="Times New Roman" w:cs="Times New Roman"/>
          <w:i/>
          <w:iCs/>
          <w:sz w:val="24"/>
          <w:szCs w:val="24"/>
          <w:lang w:eastAsia="ru-RU"/>
        </w:rPr>
        <w:t>рис. 2.1</w:t>
      </w:r>
      <w:r w:rsidRPr="00E64424">
        <w:rPr>
          <w:rFonts w:ascii="Times New Roman" w:eastAsia="Times New Roman" w:hAnsi="Times New Roman" w:cs="Times New Roman"/>
          <w:sz w:val="24"/>
          <w:szCs w:val="24"/>
          <w:lang w:eastAsia="ru-RU"/>
        </w:rPr>
        <w:t>. (Водозабор "Центральный").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Наряду с основными системами ХВС имеются 2 локальные системы на территориях 2-х лесоперерабатывающих предприятий: система ХВС "ЛП", система ХВС "</w:t>
      </w:r>
      <w:proofErr w:type="spellStart"/>
      <w:r w:rsidRPr="00E64424">
        <w:rPr>
          <w:rFonts w:ascii="Times New Roman" w:eastAsia="Times New Roman" w:hAnsi="Times New Roman" w:cs="Times New Roman"/>
          <w:sz w:val="24"/>
          <w:szCs w:val="24"/>
          <w:lang w:eastAsia="ru-RU"/>
        </w:rPr>
        <w:t>Ангарск-Лес</w:t>
      </w:r>
      <w:proofErr w:type="spellEnd"/>
      <w:r w:rsidRPr="00E64424">
        <w:rPr>
          <w:rFonts w:ascii="Times New Roman" w:eastAsia="Times New Roman" w:hAnsi="Times New Roman" w:cs="Times New Roman"/>
          <w:sz w:val="24"/>
          <w:szCs w:val="24"/>
          <w:lang w:eastAsia="ru-RU"/>
        </w:rPr>
        <w:t>". Холодная вода из этих систем используется в небольших объемах только для собственных нужд этих предприятий.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На территории поселения имеются летние водопроводы, используемые только в летний период (в основном для полива). Исполнительные или рабочие схемы летних водопроводов не предоставлены. Летние водопроводы будут учитываться только при оценке балансов водопотребления.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Общая принципиальная схема существующих систем ХВС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показана </w:t>
      </w:r>
      <w:r w:rsidRPr="00E64424">
        <w:rPr>
          <w:rFonts w:ascii="Times New Roman" w:eastAsia="Times New Roman" w:hAnsi="Times New Roman" w:cs="Times New Roman"/>
          <w:i/>
          <w:iCs/>
          <w:sz w:val="24"/>
          <w:szCs w:val="24"/>
          <w:lang w:eastAsia="ru-RU"/>
        </w:rPr>
        <w:t>рис</w:t>
      </w:r>
      <w:r w:rsidRPr="00E64424">
        <w:rPr>
          <w:rFonts w:ascii="Times New Roman" w:eastAsia="Times New Roman" w:hAnsi="Times New Roman" w:cs="Times New Roman"/>
          <w:sz w:val="24"/>
          <w:szCs w:val="24"/>
          <w:lang w:eastAsia="ru-RU"/>
        </w:rPr>
        <w:t>. 2.1.</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Зоны действия рассматриваемых объектов централизованного ХВС:</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восточная часть поселения, территория коррекционной школы: ВНС-2</w:t>
      </w:r>
      <w:proofErr w:type="gramStart"/>
      <w:r w:rsidRPr="00E64424">
        <w:rPr>
          <w:rFonts w:ascii="Times New Roman" w:eastAsia="Times New Roman" w:hAnsi="Times New Roman" w:cs="Times New Roman"/>
          <w:sz w:val="24"/>
          <w:szCs w:val="24"/>
          <w:lang w:eastAsia="ru-RU"/>
        </w:rPr>
        <w:t>_К</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Скв-К</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&lt;&gt; Территория предприятия </w:t>
      </w:r>
      <w:proofErr w:type="spellStart"/>
      <w:r w:rsidRPr="00E64424">
        <w:rPr>
          <w:rFonts w:ascii="Times New Roman" w:eastAsia="Times New Roman" w:hAnsi="Times New Roman" w:cs="Times New Roman"/>
          <w:sz w:val="24"/>
          <w:szCs w:val="24"/>
          <w:lang w:eastAsia="ru-RU"/>
        </w:rPr>
        <w:t>Ангарск-Лес</w:t>
      </w:r>
      <w:proofErr w:type="spell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ВНБ-Анг_Лес</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восточная часть поселения: ВНБ-РТП;</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основная часть поселения: Водозабор "Центральный";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&lt;&gt; улица 40 Лет Победы: </w:t>
      </w:r>
      <w:proofErr w:type="spellStart"/>
      <w:r w:rsidRPr="00E64424">
        <w:rPr>
          <w:rFonts w:ascii="Times New Roman" w:eastAsia="Times New Roman" w:hAnsi="Times New Roman" w:cs="Times New Roman"/>
          <w:sz w:val="24"/>
          <w:szCs w:val="24"/>
          <w:lang w:eastAsia="ru-RU"/>
        </w:rPr>
        <w:t>ВНБ-Лесхоз</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территория ЛП: ВНБ-ЛП;</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&lt;&gt; улицы </w:t>
      </w:r>
      <w:proofErr w:type="spellStart"/>
      <w:r w:rsidRPr="00E64424">
        <w:rPr>
          <w:rFonts w:ascii="Times New Roman" w:eastAsia="Times New Roman" w:hAnsi="Times New Roman" w:cs="Times New Roman"/>
          <w:sz w:val="24"/>
          <w:szCs w:val="24"/>
          <w:lang w:eastAsia="ru-RU"/>
        </w:rPr>
        <w:t>Аэрофлотская</w:t>
      </w:r>
      <w:proofErr w:type="spellEnd"/>
      <w:r w:rsidRPr="00E64424">
        <w:rPr>
          <w:rFonts w:ascii="Times New Roman" w:eastAsia="Times New Roman" w:hAnsi="Times New Roman" w:cs="Times New Roman"/>
          <w:sz w:val="24"/>
          <w:szCs w:val="24"/>
          <w:lang w:eastAsia="ru-RU"/>
        </w:rPr>
        <w:t xml:space="preserve"> и </w:t>
      </w:r>
      <w:proofErr w:type="gramStart"/>
      <w:r w:rsidRPr="00E64424">
        <w:rPr>
          <w:rFonts w:ascii="Times New Roman" w:eastAsia="Times New Roman" w:hAnsi="Times New Roman" w:cs="Times New Roman"/>
          <w:sz w:val="24"/>
          <w:szCs w:val="24"/>
          <w:lang w:eastAsia="ru-RU"/>
        </w:rPr>
        <w:t>Северная</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Скв-Аэ</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&lt;&gt; улица </w:t>
      </w:r>
      <w:proofErr w:type="spellStart"/>
      <w:r w:rsidRPr="00E64424">
        <w:rPr>
          <w:rFonts w:ascii="Times New Roman" w:eastAsia="Times New Roman" w:hAnsi="Times New Roman" w:cs="Times New Roman"/>
          <w:sz w:val="24"/>
          <w:szCs w:val="24"/>
          <w:lang w:eastAsia="ru-RU"/>
        </w:rPr>
        <w:t>Нефтянников</w:t>
      </w:r>
      <w:proofErr w:type="spell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Скв-Нефт</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Максимальные радиусы </w:t>
      </w:r>
      <w:proofErr w:type="gramStart"/>
      <w:r w:rsidRPr="00E64424">
        <w:rPr>
          <w:rFonts w:ascii="Times New Roman" w:eastAsia="Times New Roman" w:hAnsi="Times New Roman" w:cs="Times New Roman"/>
          <w:sz w:val="24"/>
          <w:szCs w:val="24"/>
          <w:lang w:eastAsia="ru-RU"/>
        </w:rPr>
        <w:t>централизованного</w:t>
      </w:r>
      <w:proofErr w:type="gramEnd"/>
      <w:r w:rsidRPr="00E64424">
        <w:rPr>
          <w:rFonts w:ascii="Times New Roman" w:eastAsia="Times New Roman" w:hAnsi="Times New Roman" w:cs="Times New Roman"/>
          <w:sz w:val="24"/>
          <w:szCs w:val="24"/>
          <w:lang w:eastAsia="ru-RU"/>
        </w:rPr>
        <w:t xml:space="preserve"> ХВС в рассматриваемых системах составляют:</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ХВС "Центральная" - 5433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ХВС "РТП" - 1592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ХВС "ВНС-1</w:t>
      </w:r>
      <w:proofErr w:type="gramStart"/>
      <w:r w:rsidRPr="00E64424">
        <w:rPr>
          <w:rFonts w:ascii="Times New Roman" w:eastAsia="Times New Roman" w:hAnsi="Times New Roman" w:cs="Times New Roman"/>
          <w:sz w:val="24"/>
          <w:szCs w:val="24"/>
          <w:lang w:eastAsia="ru-RU"/>
        </w:rPr>
        <w:t>_К</w:t>
      </w:r>
      <w:proofErr w:type="gramEnd"/>
      <w:r w:rsidRPr="00E64424">
        <w:rPr>
          <w:rFonts w:ascii="Times New Roman" w:eastAsia="Times New Roman" w:hAnsi="Times New Roman" w:cs="Times New Roman"/>
          <w:sz w:val="24"/>
          <w:szCs w:val="24"/>
          <w:lang w:eastAsia="ru-RU"/>
        </w:rPr>
        <w:t>" - 1063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ХВС "от ВНС-2</w:t>
      </w:r>
      <w:proofErr w:type="gramStart"/>
      <w:r w:rsidRPr="00E64424">
        <w:rPr>
          <w:rFonts w:ascii="Times New Roman" w:eastAsia="Times New Roman" w:hAnsi="Times New Roman" w:cs="Times New Roman"/>
          <w:sz w:val="24"/>
          <w:szCs w:val="24"/>
          <w:lang w:eastAsia="ru-RU"/>
        </w:rPr>
        <w:t>_К</w:t>
      </w:r>
      <w:proofErr w:type="gramEnd"/>
      <w:r w:rsidRPr="00E64424">
        <w:rPr>
          <w:rFonts w:ascii="Times New Roman" w:eastAsia="Times New Roman" w:hAnsi="Times New Roman" w:cs="Times New Roman"/>
          <w:sz w:val="24"/>
          <w:szCs w:val="24"/>
          <w:lang w:eastAsia="ru-RU"/>
        </w:rPr>
        <w:t>" - 471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ХВС "Лесхоз" - 361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ХВС "</w:t>
      </w:r>
      <w:proofErr w:type="spellStart"/>
      <w:r w:rsidRPr="00E64424">
        <w:rPr>
          <w:rFonts w:ascii="Times New Roman" w:eastAsia="Times New Roman" w:hAnsi="Times New Roman" w:cs="Times New Roman"/>
          <w:sz w:val="24"/>
          <w:szCs w:val="24"/>
          <w:lang w:eastAsia="ru-RU"/>
        </w:rPr>
        <w:t>Нефтянников</w:t>
      </w:r>
      <w:proofErr w:type="spellEnd"/>
      <w:r w:rsidRPr="00E64424">
        <w:rPr>
          <w:rFonts w:ascii="Times New Roman" w:eastAsia="Times New Roman" w:hAnsi="Times New Roman" w:cs="Times New Roman"/>
          <w:sz w:val="24"/>
          <w:szCs w:val="24"/>
          <w:lang w:eastAsia="ru-RU"/>
        </w:rPr>
        <w:t>" - 260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сеть ХВС "</w:t>
      </w:r>
      <w:proofErr w:type="spellStart"/>
      <w:r w:rsidRPr="00E64424">
        <w:rPr>
          <w:rFonts w:ascii="Times New Roman" w:eastAsia="Times New Roman" w:hAnsi="Times New Roman" w:cs="Times New Roman"/>
          <w:sz w:val="24"/>
          <w:szCs w:val="24"/>
          <w:lang w:eastAsia="ru-RU"/>
        </w:rPr>
        <w:t>Аэрофлотская</w:t>
      </w:r>
      <w:proofErr w:type="spellEnd"/>
      <w:r w:rsidRPr="00E64424">
        <w:rPr>
          <w:rFonts w:ascii="Times New Roman" w:eastAsia="Times New Roman" w:hAnsi="Times New Roman" w:cs="Times New Roman"/>
          <w:sz w:val="24"/>
          <w:szCs w:val="24"/>
          <w:lang w:eastAsia="ru-RU"/>
        </w:rPr>
        <w:t>" - 17 м.</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Периоды работы объектов ХВС:</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&lt;&gt; Круглый </w:t>
      </w:r>
      <w:proofErr w:type="spellStart"/>
      <w:r w:rsidRPr="00E64424">
        <w:rPr>
          <w:rFonts w:ascii="Times New Roman" w:eastAsia="Times New Roman" w:hAnsi="Times New Roman" w:cs="Times New Roman"/>
          <w:sz w:val="24"/>
          <w:szCs w:val="24"/>
          <w:lang w:eastAsia="ru-RU"/>
        </w:rPr>
        <w:t>г</w:t>
      </w:r>
      <w:proofErr w:type="gramStart"/>
      <w:r w:rsidRPr="00E64424">
        <w:rPr>
          <w:rFonts w:ascii="Times New Roman" w:eastAsia="Times New Roman" w:hAnsi="Times New Roman" w:cs="Times New Roman"/>
          <w:sz w:val="24"/>
          <w:szCs w:val="24"/>
          <w:lang w:eastAsia="ru-RU"/>
        </w:rPr>
        <w:t>o</w:t>
      </w:r>
      <w:proofErr w:type="gramEnd"/>
      <w:r w:rsidRPr="00E64424">
        <w:rPr>
          <w:rFonts w:ascii="Times New Roman" w:eastAsia="Times New Roman" w:hAnsi="Times New Roman" w:cs="Times New Roman"/>
          <w:sz w:val="24"/>
          <w:szCs w:val="24"/>
          <w:lang w:eastAsia="ru-RU"/>
        </w:rPr>
        <w:t>д</w:t>
      </w:r>
      <w:proofErr w:type="spellEnd"/>
      <w:r w:rsidRPr="00E64424">
        <w:rPr>
          <w:rFonts w:ascii="Times New Roman" w:eastAsia="Times New Roman" w:hAnsi="Times New Roman" w:cs="Times New Roman"/>
          <w:sz w:val="24"/>
          <w:szCs w:val="24"/>
          <w:lang w:eastAsia="ru-RU"/>
        </w:rPr>
        <w:t>: ВНС-2</w:t>
      </w:r>
      <w:proofErr w:type="gramStart"/>
      <w:r w:rsidRPr="00E64424">
        <w:rPr>
          <w:rFonts w:ascii="Times New Roman" w:eastAsia="Times New Roman" w:hAnsi="Times New Roman" w:cs="Times New Roman"/>
          <w:sz w:val="24"/>
          <w:szCs w:val="24"/>
          <w:lang w:eastAsia="ru-RU"/>
        </w:rPr>
        <w:t>_К</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Скв-К</w:t>
      </w:r>
      <w:proofErr w:type="spell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ВНБ-Анг_Лес</w:t>
      </w:r>
      <w:proofErr w:type="spellEnd"/>
      <w:r w:rsidRPr="00E64424">
        <w:rPr>
          <w:rFonts w:ascii="Times New Roman" w:eastAsia="Times New Roman" w:hAnsi="Times New Roman" w:cs="Times New Roman"/>
          <w:sz w:val="24"/>
          <w:szCs w:val="24"/>
          <w:lang w:eastAsia="ru-RU"/>
        </w:rPr>
        <w:t xml:space="preserve">, ВНБ-РТП, Водозабор "Центральный", </w:t>
      </w:r>
      <w:proofErr w:type="spellStart"/>
      <w:r w:rsidRPr="00E64424">
        <w:rPr>
          <w:rFonts w:ascii="Times New Roman" w:eastAsia="Times New Roman" w:hAnsi="Times New Roman" w:cs="Times New Roman"/>
          <w:sz w:val="24"/>
          <w:szCs w:val="24"/>
          <w:lang w:eastAsia="ru-RU"/>
        </w:rPr>
        <w:t>ВНБ-Лесхоз</w:t>
      </w:r>
      <w:proofErr w:type="spellEnd"/>
      <w:r w:rsidRPr="00E64424">
        <w:rPr>
          <w:rFonts w:ascii="Times New Roman" w:eastAsia="Times New Roman" w:hAnsi="Times New Roman" w:cs="Times New Roman"/>
          <w:sz w:val="24"/>
          <w:szCs w:val="24"/>
          <w:lang w:eastAsia="ru-RU"/>
        </w:rPr>
        <w:t xml:space="preserve">, ВНБ-ЛП, </w:t>
      </w:r>
      <w:proofErr w:type="spellStart"/>
      <w:r w:rsidRPr="00E64424">
        <w:rPr>
          <w:rFonts w:ascii="Times New Roman" w:eastAsia="Times New Roman" w:hAnsi="Times New Roman" w:cs="Times New Roman"/>
          <w:sz w:val="24"/>
          <w:szCs w:val="24"/>
          <w:lang w:eastAsia="ru-RU"/>
        </w:rPr>
        <w:t>Скв-Нефт</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&lt;&gt; Лето: </w:t>
      </w:r>
      <w:proofErr w:type="spellStart"/>
      <w:r w:rsidRPr="00E64424">
        <w:rPr>
          <w:rFonts w:ascii="Times New Roman" w:eastAsia="Times New Roman" w:hAnsi="Times New Roman" w:cs="Times New Roman"/>
          <w:sz w:val="24"/>
          <w:szCs w:val="24"/>
          <w:lang w:eastAsia="ru-RU"/>
        </w:rPr>
        <w:t>Скв-Аэ</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Потребителями воды в данных системах являются одноэтажные 2-х и одноквартирные жилые дома, 2-х этажные многоквартирные дома, здания соцкультбыта, больницы и </w:t>
      </w:r>
      <w:r w:rsidRPr="00E64424">
        <w:rPr>
          <w:rFonts w:ascii="Times New Roman" w:eastAsia="Times New Roman" w:hAnsi="Times New Roman" w:cs="Times New Roman"/>
          <w:sz w:val="24"/>
          <w:szCs w:val="24"/>
          <w:lang w:eastAsia="ru-RU"/>
        </w:rPr>
        <w:lastRenderedPageBreak/>
        <w:t>котельные. Перечень и характеристики потребителей, подключенных к системам в настоящее время, представлены в схеме водоснабжения.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Часть участков сетей водоснабжения рассматриваемых систем проложены совместно с тепловыми сетями.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пределах рассматриваемых централизованных сетей холодного водоснабжения максимальный перепад геодезических высот составляет 64 м (сеть ХВС "ВНС-1</w:t>
      </w:r>
      <w:proofErr w:type="gramStart"/>
      <w:r w:rsidRPr="00E64424">
        <w:rPr>
          <w:rFonts w:ascii="Times New Roman" w:eastAsia="Times New Roman" w:hAnsi="Times New Roman" w:cs="Times New Roman"/>
          <w:sz w:val="24"/>
          <w:szCs w:val="24"/>
          <w:lang w:eastAsia="ru-RU"/>
        </w:rPr>
        <w:t>_К</w:t>
      </w:r>
      <w:proofErr w:type="gram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Собственником объектов муниципальных централизованных системы ХВС является Администрация муниципального образования.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Организацией, обслуживающей рассматриваемые муниципальные объекты ХВС является ООО "Водолей Профи". На момент составления ПКР это предприятие работало менее 1-го года.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Рис</w:t>
      </w:r>
      <w:r w:rsidRPr="00E64424">
        <w:rPr>
          <w:rFonts w:ascii="Times New Roman" w:eastAsia="Times New Roman" w:hAnsi="Times New Roman" w:cs="Times New Roman"/>
          <w:b/>
          <w:bCs/>
          <w:sz w:val="24"/>
          <w:szCs w:val="24"/>
          <w:lang w:eastAsia="ru-RU"/>
        </w:rPr>
        <w:t xml:space="preserve">. 2.1. Общая принципиальная схема </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централизованного водоснабжения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Горячее водоснабжение.</w:t>
      </w:r>
      <w:r w:rsidRPr="00E64424">
        <w:rPr>
          <w:rFonts w:ascii="Times New Roman" w:eastAsia="Times New Roman" w:hAnsi="Times New Roman" w:cs="Times New Roman"/>
          <w:sz w:val="24"/>
          <w:szCs w:val="24"/>
          <w:lang w:eastAsia="ru-RU"/>
        </w:rPr>
        <w:t xml:space="preserve"> </w:t>
      </w:r>
      <w:proofErr w:type="gramStart"/>
      <w:r w:rsidRPr="00E64424">
        <w:rPr>
          <w:rFonts w:ascii="Times New Roman" w:eastAsia="Times New Roman" w:hAnsi="Times New Roman" w:cs="Times New Roman"/>
          <w:sz w:val="24"/>
          <w:szCs w:val="24"/>
          <w:lang w:eastAsia="ru-RU"/>
        </w:rPr>
        <w:t>Согласно</w:t>
      </w:r>
      <w:proofErr w:type="gramEnd"/>
      <w:r w:rsidRPr="00E64424">
        <w:rPr>
          <w:rFonts w:ascii="Times New Roman" w:eastAsia="Times New Roman" w:hAnsi="Times New Roman" w:cs="Times New Roman"/>
          <w:sz w:val="24"/>
          <w:szCs w:val="24"/>
          <w:lang w:eastAsia="ru-RU"/>
        </w:rPr>
        <w:t xml:space="preserve"> актуализированной Схемы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в настоящее время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официально систем горячего водоснабжения нет - в централизованных системах теплоснабжения имеется несанкционированный разбор воды из систем отопления зданий, который по факту является составляющей в потерях тепловой энергии.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Описание систем теплоснабжения представлено выше в разделе 2.1. Программы.</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 xml:space="preserve">6.3.2.1. </w:t>
      </w:r>
      <w:proofErr w:type="spellStart"/>
      <w:r w:rsidRPr="00E64424">
        <w:rPr>
          <w:rFonts w:ascii="Times New Roman" w:eastAsia="Times New Roman" w:hAnsi="Times New Roman" w:cs="Times New Roman"/>
          <w:b/>
          <w:bCs/>
          <w:i/>
          <w:iCs/>
          <w:sz w:val="24"/>
          <w:szCs w:val="24"/>
          <w:lang w:eastAsia="ru-RU"/>
        </w:rPr>
        <w:t>Водоисточники</w:t>
      </w:r>
      <w:proofErr w:type="spellEnd"/>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Источники холодной воды</w:t>
      </w:r>
      <w:r w:rsidRPr="00E64424">
        <w:rPr>
          <w:rFonts w:ascii="Times New Roman" w:eastAsia="Times New Roman" w:hAnsi="Times New Roman" w:cs="Times New Roman"/>
          <w:sz w:val="24"/>
          <w:szCs w:val="24"/>
          <w:lang w:eastAsia="ru-RU"/>
        </w:rPr>
        <w:t xml:space="preserve">. Источниками холодной воды в муниципальных централизованных и нецентрализованных системах ХВС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являются артезианские скважины. Скважины находятся в работе в течение всего года.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системе «Центральная» имеется 4 скважины, в системе «РТП» - 2 скважины, в системе «Лесхоз» - 1 скважина, в системе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- 1 скважина.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Резервуары запаса воды есть во всех рассматриваемых системах. В системе «Центральная» суммарный объём резервуаров составляет 1000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xml:space="preserve">, в системе «РТП» - 30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xml:space="preserve">, в системе «Лесхоз» - 10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в системе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xml:space="preserve">» - 100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Сооружения очистки и подготовки воды в рассматриваемых системах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имеются только в системе «Центральная». В ней на головном водозаборе установлена блочно-модульная водоподготовительная установка контейнерного типа БВПУ-25-К-ТО производительностью 25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i/>
          <w:iCs/>
          <w:sz w:val="24"/>
          <w:szCs w:val="24"/>
          <w:lang w:eastAsia="ru-RU"/>
        </w:rPr>
        <w:t>/ч</w:t>
      </w:r>
      <w:r w:rsidRPr="00E64424">
        <w:rPr>
          <w:rFonts w:ascii="Times New Roman" w:eastAsia="Times New Roman" w:hAnsi="Times New Roman" w:cs="Times New Roman"/>
          <w:sz w:val="24"/>
          <w:szCs w:val="24"/>
          <w:lang w:eastAsia="ru-RU"/>
        </w:rPr>
        <w:t xml:space="preserve">. Данная установка очистки работает только в отопительный период. В летний период по причине </w:t>
      </w:r>
      <w:proofErr w:type="gramStart"/>
      <w:r w:rsidRPr="00E64424">
        <w:rPr>
          <w:rFonts w:ascii="Times New Roman" w:eastAsia="Times New Roman" w:hAnsi="Times New Roman" w:cs="Times New Roman"/>
          <w:sz w:val="24"/>
          <w:szCs w:val="24"/>
          <w:lang w:eastAsia="ru-RU"/>
        </w:rPr>
        <w:t>повышенного</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водоразбора</w:t>
      </w:r>
      <w:proofErr w:type="spellEnd"/>
      <w:r w:rsidRPr="00E64424">
        <w:rPr>
          <w:rFonts w:ascii="Times New Roman" w:eastAsia="Times New Roman" w:hAnsi="Times New Roman" w:cs="Times New Roman"/>
          <w:sz w:val="24"/>
          <w:szCs w:val="24"/>
          <w:lang w:eastAsia="ru-RU"/>
        </w:rPr>
        <w:t xml:space="preserve"> на летние водопроводы (полив) установка очистки не используется. В других системах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вода после забора из скважин не очищается и не обеззараживается.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В рассматриваемых централизованных системах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дополнительная подкачивающая насосная станция имеется только в системе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Она расположена рядом с накопительными резервуарами запаса воды данной системы.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в рассматриваемых системах ХВС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имеется резерв располагаемой мощности насосного оборудования скважин – </w:t>
      </w:r>
      <w:proofErr w:type="gramStart"/>
      <w:r w:rsidRPr="00E64424">
        <w:rPr>
          <w:rFonts w:ascii="Times New Roman" w:eastAsia="Times New Roman" w:hAnsi="Times New Roman" w:cs="Times New Roman"/>
          <w:sz w:val="24"/>
          <w:szCs w:val="24"/>
          <w:lang w:eastAsia="ru-RU"/>
        </w:rPr>
        <w:t>см</w:t>
      </w:r>
      <w:proofErr w:type="gramEnd"/>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Табл. 6.5.</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6.5</w:t>
      </w:r>
    </w:p>
    <w:tbl>
      <w:tblPr>
        <w:tblW w:w="10930" w:type="dxa"/>
        <w:tblCellSpacing w:w="15" w:type="dxa"/>
        <w:tblCellMar>
          <w:top w:w="15" w:type="dxa"/>
          <w:left w:w="15" w:type="dxa"/>
          <w:bottom w:w="15" w:type="dxa"/>
          <w:right w:w="15" w:type="dxa"/>
        </w:tblCellMar>
        <w:tblLook w:val="04A0"/>
      </w:tblPr>
      <w:tblGrid>
        <w:gridCol w:w="2880"/>
        <w:gridCol w:w="2234"/>
        <w:gridCol w:w="1701"/>
        <w:gridCol w:w="1692"/>
        <w:gridCol w:w="2423"/>
      </w:tblGrid>
      <w:tr w:rsidR="00E64424" w:rsidRPr="00E64424" w:rsidTr="00E64424">
        <w:trPr>
          <w:tblCellSpacing w:w="15" w:type="dxa"/>
        </w:trPr>
        <w:tc>
          <w:tcPr>
            <w:tcW w:w="10870" w:type="dxa"/>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Резервы (дефициты) располагаемой мощности оборудования систем ХВС </w:t>
            </w:r>
            <w:r w:rsidRPr="00E64424">
              <w:rPr>
                <w:rFonts w:ascii="Times New Roman" w:eastAsia="Times New Roman" w:hAnsi="Times New Roman" w:cs="Times New Roman"/>
                <w:sz w:val="24"/>
                <w:szCs w:val="24"/>
                <w:lang w:eastAsia="ru-RU"/>
              </w:rPr>
              <w:br/>
              <w:t>(Существующее состояние)</w:t>
            </w:r>
          </w:p>
        </w:tc>
      </w:tr>
      <w:tr w:rsidR="00E64424" w:rsidRPr="00E64424" w:rsidTr="00E64424">
        <w:trPr>
          <w:tblCellSpacing w:w="15" w:type="dxa"/>
        </w:trPr>
        <w:tc>
          <w:tcPr>
            <w:tcW w:w="283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Объект ХВС</w:t>
            </w:r>
          </w:p>
        </w:tc>
        <w:tc>
          <w:tcPr>
            <w:tcW w:w="2204"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Располагаемая мощность, </w:t>
            </w:r>
            <w:r w:rsidRPr="00E64424">
              <w:rPr>
                <w:rFonts w:ascii="Times New Roman" w:eastAsia="Times New Roman" w:hAnsi="Times New Roman" w:cs="Times New Roman"/>
                <w:i/>
                <w:iCs/>
                <w:sz w:val="24"/>
                <w:szCs w:val="24"/>
                <w:lang w:eastAsia="ru-RU"/>
              </w:rPr>
              <w:t>м3/</w:t>
            </w:r>
            <w:proofErr w:type="spellStart"/>
            <w:r w:rsidRPr="00E64424">
              <w:rPr>
                <w:rFonts w:ascii="Times New Roman" w:eastAsia="Times New Roman" w:hAnsi="Times New Roman" w:cs="Times New Roman"/>
                <w:i/>
                <w:iCs/>
                <w:sz w:val="24"/>
                <w:szCs w:val="24"/>
                <w:lang w:eastAsia="ru-RU"/>
              </w:rPr>
              <w:t>сут</w:t>
            </w:r>
            <w:proofErr w:type="spellEnd"/>
          </w:p>
        </w:tc>
        <w:tc>
          <w:tcPr>
            <w:tcW w:w="3363" w:type="dxa"/>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Расчётный суточный расход воды, </w:t>
            </w:r>
            <w:r w:rsidRPr="00E64424">
              <w:rPr>
                <w:rFonts w:ascii="Times New Roman" w:eastAsia="Times New Roman" w:hAnsi="Times New Roman" w:cs="Times New Roman"/>
                <w:i/>
                <w:iCs/>
                <w:sz w:val="24"/>
                <w:szCs w:val="24"/>
                <w:lang w:eastAsia="ru-RU"/>
              </w:rPr>
              <w:t>м3/</w:t>
            </w:r>
            <w:proofErr w:type="spellStart"/>
            <w:r w:rsidRPr="00E64424">
              <w:rPr>
                <w:rFonts w:ascii="Times New Roman" w:eastAsia="Times New Roman" w:hAnsi="Times New Roman" w:cs="Times New Roman"/>
                <w:i/>
                <w:iCs/>
                <w:sz w:val="24"/>
                <w:szCs w:val="24"/>
                <w:lang w:eastAsia="ru-RU"/>
              </w:rPr>
              <w:t>сут</w:t>
            </w:r>
            <w:proofErr w:type="spellEnd"/>
          </w:p>
        </w:tc>
        <w:tc>
          <w:tcPr>
            <w:tcW w:w="2378"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Резерв располагаемой мощности, </w:t>
            </w:r>
            <w:r w:rsidRPr="00E64424">
              <w:rPr>
                <w:rFonts w:ascii="Times New Roman" w:eastAsia="Times New Roman" w:hAnsi="Times New Roman" w:cs="Times New Roman"/>
                <w:b/>
                <w:bCs/>
                <w:sz w:val="24"/>
                <w:szCs w:val="24"/>
                <w:lang w:eastAsia="ru-RU"/>
              </w:rPr>
              <w:br/>
            </w:r>
            <w:r w:rsidRPr="00E64424">
              <w:rPr>
                <w:rFonts w:ascii="Times New Roman" w:eastAsia="Times New Roman" w:hAnsi="Times New Roman" w:cs="Times New Roman"/>
                <w:i/>
                <w:iCs/>
                <w:sz w:val="24"/>
                <w:szCs w:val="24"/>
                <w:lang w:eastAsia="ru-RU"/>
              </w:rPr>
              <w:t>м3/</w:t>
            </w:r>
            <w:proofErr w:type="spellStart"/>
            <w:r w:rsidRPr="00E64424">
              <w:rPr>
                <w:rFonts w:ascii="Times New Roman" w:eastAsia="Times New Roman" w:hAnsi="Times New Roman" w:cs="Times New Roman"/>
                <w:i/>
                <w:iCs/>
                <w:sz w:val="24"/>
                <w:szCs w:val="24"/>
                <w:lang w:eastAsia="ru-RU"/>
              </w:rPr>
              <w:t>сут</w:t>
            </w:r>
            <w:proofErr w:type="spellEnd"/>
            <w:proofErr w:type="gramStart"/>
            <w:r w:rsidRPr="00E64424">
              <w:rPr>
                <w:rFonts w:ascii="Times New Roman" w:eastAsia="Times New Roman" w:hAnsi="Times New Roman" w:cs="Times New Roman"/>
                <w:i/>
                <w:iCs/>
                <w:sz w:val="24"/>
                <w:szCs w:val="24"/>
                <w:lang w:eastAsia="ru-RU"/>
              </w:rPr>
              <w:t xml:space="preserve"> (%)</w:t>
            </w:r>
            <w:proofErr w:type="gramEnd"/>
          </w:p>
        </w:tc>
      </w:tr>
      <w:tr w:rsidR="00E64424" w:rsidRPr="00E64424" w:rsidTr="00E64424">
        <w:trPr>
          <w:tblCellSpacing w:w="15" w:type="dxa"/>
        </w:trPr>
        <w:tc>
          <w:tcPr>
            <w:tcW w:w="2835" w:type="dxa"/>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средний</w:t>
            </w:r>
          </w:p>
        </w:tc>
        <w:tc>
          <w:tcPr>
            <w:tcW w:w="1662"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макс.</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ХВС "Центральная"</w:t>
            </w:r>
          </w:p>
        </w:tc>
        <w:tc>
          <w:tcPr>
            <w:tcW w:w="22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2"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8"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Водозабор "Центральный"</w:t>
            </w:r>
          </w:p>
        </w:tc>
        <w:tc>
          <w:tcPr>
            <w:tcW w:w="22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1000</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297.4</w:t>
            </w:r>
          </w:p>
        </w:tc>
        <w:tc>
          <w:tcPr>
            <w:tcW w:w="1662"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364.0</w:t>
            </w:r>
          </w:p>
        </w:tc>
        <w:tc>
          <w:tcPr>
            <w:tcW w:w="237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636 (63.6%)</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Система ХВС "РТП"</w:t>
            </w:r>
          </w:p>
        </w:tc>
        <w:tc>
          <w:tcPr>
            <w:tcW w:w="22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2"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8"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ВНБ-РТП</w:t>
            </w:r>
          </w:p>
        </w:tc>
        <w:tc>
          <w:tcPr>
            <w:tcW w:w="22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384</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41.8</w:t>
            </w:r>
          </w:p>
        </w:tc>
        <w:tc>
          <w:tcPr>
            <w:tcW w:w="1662"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52.3</w:t>
            </w:r>
          </w:p>
        </w:tc>
        <w:tc>
          <w:tcPr>
            <w:tcW w:w="237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331.7 (86.4%)</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Система ХВС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колы</w:t>
            </w:r>
            <w:proofErr w:type="spellEnd"/>
            <w:r w:rsidRPr="00E64424">
              <w:rPr>
                <w:rFonts w:ascii="Times New Roman" w:eastAsia="Times New Roman" w:hAnsi="Times New Roman" w:cs="Times New Roman"/>
                <w:b/>
                <w:bCs/>
                <w:sz w:val="24"/>
                <w:szCs w:val="24"/>
                <w:lang w:eastAsia="ru-RU"/>
              </w:rPr>
              <w:t>"</w:t>
            </w:r>
          </w:p>
        </w:tc>
        <w:tc>
          <w:tcPr>
            <w:tcW w:w="22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2"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8"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ВНС-2</w:t>
            </w:r>
            <w:proofErr w:type="gramStart"/>
            <w:r w:rsidRPr="00E64424">
              <w:rPr>
                <w:rFonts w:ascii="Times New Roman" w:eastAsia="Times New Roman" w:hAnsi="Times New Roman" w:cs="Times New Roman"/>
                <w:sz w:val="24"/>
                <w:szCs w:val="24"/>
                <w:lang w:eastAsia="ru-RU"/>
              </w:rPr>
              <w:t>_К</w:t>
            </w:r>
            <w:proofErr w:type="gramEnd"/>
          </w:p>
        </w:tc>
        <w:tc>
          <w:tcPr>
            <w:tcW w:w="22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384</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28.1</w:t>
            </w:r>
          </w:p>
        </w:tc>
        <w:tc>
          <w:tcPr>
            <w:tcW w:w="1662"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35.8</w:t>
            </w:r>
          </w:p>
        </w:tc>
        <w:tc>
          <w:tcPr>
            <w:tcW w:w="237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348.2 (90.7%)</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ХВС "Лесхоз"</w:t>
            </w:r>
          </w:p>
        </w:tc>
        <w:tc>
          <w:tcPr>
            <w:tcW w:w="22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2"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8"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ВНБ-Лесхоз</w:t>
            </w:r>
            <w:proofErr w:type="spellEnd"/>
          </w:p>
        </w:tc>
        <w:tc>
          <w:tcPr>
            <w:tcW w:w="22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144</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3.1</w:t>
            </w:r>
          </w:p>
        </w:tc>
        <w:tc>
          <w:tcPr>
            <w:tcW w:w="1662"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3.7</w:t>
            </w:r>
          </w:p>
        </w:tc>
        <w:tc>
          <w:tcPr>
            <w:tcW w:w="237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140.3 (97.5%)</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 Система ХВС "</w:t>
            </w:r>
            <w:proofErr w:type="spellStart"/>
            <w:r w:rsidRPr="00E64424">
              <w:rPr>
                <w:rFonts w:ascii="Times New Roman" w:eastAsia="Times New Roman" w:hAnsi="Times New Roman" w:cs="Times New Roman"/>
                <w:b/>
                <w:bCs/>
                <w:sz w:val="24"/>
                <w:szCs w:val="24"/>
                <w:lang w:eastAsia="ru-RU"/>
              </w:rPr>
              <w:t>Нефтянников</w:t>
            </w:r>
            <w:proofErr w:type="spellEnd"/>
            <w:r w:rsidRPr="00E64424">
              <w:rPr>
                <w:rFonts w:ascii="Times New Roman" w:eastAsia="Times New Roman" w:hAnsi="Times New Roman" w:cs="Times New Roman"/>
                <w:b/>
                <w:bCs/>
                <w:sz w:val="24"/>
                <w:szCs w:val="24"/>
                <w:lang w:eastAsia="ru-RU"/>
              </w:rPr>
              <w:t>"</w:t>
            </w:r>
          </w:p>
        </w:tc>
        <w:tc>
          <w:tcPr>
            <w:tcW w:w="22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2"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8"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Скв-Нефт</w:t>
            </w:r>
            <w:proofErr w:type="spellEnd"/>
          </w:p>
        </w:tc>
        <w:tc>
          <w:tcPr>
            <w:tcW w:w="22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144</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w:t>
            </w:r>
          </w:p>
        </w:tc>
        <w:tc>
          <w:tcPr>
            <w:tcW w:w="1662"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237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142.9 (99.2%)</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6. Система ХВС "</w:t>
            </w:r>
            <w:proofErr w:type="spellStart"/>
            <w:r w:rsidRPr="00E64424">
              <w:rPr>
                <w:rFonts w:ascii="Times New Roman" w:eastAsia="Times New Roman" w:hAnsi="Times New Roman" w:cs="Times New Roman"/>
                <w:b/>
                <w:bCs/>
                <w:sz w:val="24"/>
                <w:szCs w:val="24"/>
                <w:lang w:eastAsia="ru-RU"/>
              </w:rPr>
              <w:t>Аэрофлотская</w:t>
            </w:r>
            <w:proofErr w:type="spellEnd"/>
            <w:r w:rsidRPr="00E64424">
              <w:rPr>
                <w:rFonts w:ascii="Times New Roman" w:eastAsia="Times New Roman" w:hAnsi="Times New Roman" w:cs="Times New Roman"/>
                <w:b/>
                <w:bCs/>
                <w:sz w:val="24"/>
                <w:szCs w:val="24"/>
                <w:lang w:eastAsia="ru-RU"/>
              </w:rPr>
              <w:t>"</w:t>
            </w:r>
          </w:p>
        </w:tc>
        <w:tc>
          <w:tcPr>
            <w:tcW w:w="22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2"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8"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Скв-Аэ</w:t>
            </w:r>
            <w:proofErr w:type="spellEnd"/>
          </w:p>
        </w:tc>
        <w:tc>
          <w:tcPr>
            <w:tcW w:w="22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240</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c>
          <w:tcPr>
            <w:tcW w:w="1662"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w:t>
            </w:r>
          </w:p>
        </w:tc>
        <w:tc>
          <w:tcPr>
            <w:tcW w:w="237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237 (98.7%)</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7. Система ХВС "</w:t>
            </w:r>
            <w:proofErr w:type="spellStart"/>
            <w:r w:rsidRPr="00E64424">
              <w:rPr>
                <w:rFonts w:ascii="Times New Roman" w:eastAsia="Times New Roman" w:hAnsi="Times New Roman" w:cs="Times New Roman"/>
                <w:b/>
                <w:bCs/>
                <w:sz w:val="24"/>
                <w:szCs w:val="24"/>
                <w:lang w:eastAsia="ru-RU"/>
              </w:rPr>
              <w:t>Ангарск-Лес</w:t>
            </w:r>
            <w:proofErr w:type="spellEnd"/>
            <w:r w:rsidRPr="00E64424">
              <w:rPr>
                <w:rFonts w:ascii="Times New Roman" w:eastAsia="Times New Roman" w:hAnsi="Times New Roman" w:cs="Times New Roman"/>
                <w:b/>
                <w:bCs/>
                <w:sz w:val="24"/>
                <w:szCs w:val="24"/>
                <w:lang w:eastAsia="ru-RU"/>
              </w:rPr>
              <w:t>"</w:t>
            </w:r>
          </w:p>
        </w:tc>
        <w:tc>
          <w:tcPr>
            <w:tcW w:w="22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2"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8"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83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ВНБ-Анг_Лес</w:t>
            </w:r>
            <w:proofErr w:type="spellEnd"/>
          </w:p>
        </w:tc>
        <w:tc>
          <w:tcPr>
            <w:tcW w:w="22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144</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0.3</w:t>
            </w:r>
          </w:p>
        </w:tc>
        <w:tc>
          <w:tcPr>
            <w:tcW w:w="1662"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0.4</w:t>
            </w:r>
          </w:p>
        </w:tc>
        <w:tc>
          <w:tcPr>
            <w:tcW w:w="237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143.6 (99.8%)</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существующем состоянии в рассматриваемых системах ХВС в зимний период отмечается резерв располагаемой мощности оборудования:</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1. Система ХВС "Центральная" - 636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(63.6 %);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2. Система ХВС "РТП" - 331.7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(86.4 %);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3. Система ХВС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- 348.2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(90.7 %);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&lt;&gt; 4. Система ХВС "Лесхоз" - 140.3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(97.5 %);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5. Система ХВС "</w:t>
      </w:r>
      <w:proofErr w:type="spellStart"/>
      <w:r w:rsidRPr="00E64424">
        <w:rPr>
          <w:rFonts w:ascii="Times New Roman" w:eastAsia="Times New Roman" w:hAnsi="Times New Roman" w:cs="Times New Roman"/>
          <w:sz w:val="24"/>
          <w:szCs w:val="24"/>
          <w:lang w:eastAsia="ru-RU"/>
        </w:rPr>
        <w:t>Нефтянников</w:t>
      </w:r>
      <w:proofErr w:type="spellEnd"/>
      <w:r w:rsidRPr="00E64424">
        <w:rPr>
          <w:rFonts w:ascii="Times New Roman" w:eastAsia="Times New Roman" w:hAnsi="Times New Roman" w:cs="Times New Roman"/>
          <w:sz w:val="24"/>
          <w:szCs w:val="24"/>
          <w:lang w:eastAsia="ru-RU"/>
        </w:rPr>
        <w:t>" - 142.9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(99.2 %);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6. Система ХВС "</w:t>
      </w:r>
      <w:proofErr w:type="spellStart"/>
      <w:r w:rsidRPr="00E64424">
        <w:rPr>
          <w:rFonts w:ascii="Times New Roman" w:eastAsia="Times New Roman" w:hAnsi="Times New Roman" w:cs="Times New Roman"/>
          <w:sz w:val="24"/>
          <w:szCs w:val="24"/>
          <w:lang w:eastAsia="ru-RU"/>
        </w:rPr>
        <w:t>Аэрофлотская</w:t>
      </w:r>
      <w:proofErr w:type="spellEnd"/>
      <w:r w:rsidRPr="00E64424">
        <w:rPr>
          <w:rFonts w:ascii="Times New Roman" w:eastAsia="Times New Roman" w:hAnsi="Times New Roman" w:cs="Times New Roman"/>
          <w:sz w:val="24"/>
          <w:szCs w:val="24"/>
          <w:lang w:eastAsia="ru-RU"/>
        </w:rPr>
        <w:t>" - 237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(98.7 %);</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7. Система ХВС "</w:t>
      </w:r>
      <w:proofErr w:type="spellStart"/>
      <w:r w:rsidRPr="00E64424">
        <w:rPr>
          <w:rFonts w:ascii="Times New Roman" w:eastAsia="Times New Roman" w:hAnsi="Times New Roman" w:cs="Times New Roman"/>
          <w:sz w:val="24"/>
          <w:szCs w:val="24"/>
          <w:lang w:eastAsia="ru-RU"/>
        </w:rPr>
        <w:t>Ангарск-Лес</w:t>
      </w:r>
      <w:proofErr w:type="spellEnd"/>
      <w:r w:rsidRPr="00E64424">
        <w:rPr>
          <w:rFonts w:ascii="Times New Roman" w:eastAsia="Times New Roman" w:hAnsi="Times New Roman" w:cs="Times New Roman"/>
          <w:sz w:val="24"/>
          <w:szCs w:val="24"/>
          <w:lang w:eastAsia="ru-RU"/>
        </w:rPr>
        <w:t>" - 143.6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(99.8 %).</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Несмотря на значительный прирост летнего водопотребления, во всех рассматриваемых системах ХВС в летний период также сохраняется достаточный резерв располагаемой мощности.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Прогнозируемые значения резервов располагаемой мощности добытой и отпущенной потребителям холодной воды представлены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6.6</w:t>
      </w:r>
      <w:r w:rsidRPr="00E64424">
        <w:rPr>
          <w:rFonts w:ascii="Times New Roman" w:eastAsia="Times New Roman" w:hAnsi="Times New Roman" w:cs="Times New Roman"/>
          <w:sz w:val="24"/>
          <w:szCs w:val="24"/>
          <w:lang w:eastAsia="ru-RU"/>
        </w:rPr>
        <w:t>. Значения резерва рассчитаны по максимальному суточному водопотреблению.</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6.6</w:t>
      </w:r>
    </w:p>
    <w:tbl>
      <w:tblPr>
        <w:tblW w:w="10263" w:type="dxa"/>
        <w:tblCellSpacing w:w="15" w:type="dxa"/>
        <w:tblCellMar>
          <w:top w:w="15" w:type="dxa"/>
          <w:left w:w="15" w:type="dxa"/>
          <w:bottom w:w="15" w:type="dxa"/>
          <w:right w:w="15" w:type="dxa"/>
        </w:tblCellMar>
        <w:tblLook w:val="04A0"/>
      </w:tblPr>
      <w:tblGrid>
        <w:gridCol w:w="2258"/>
        <w:gridCol w:w="2221"/>
        <w:gridCol w:w="1687"/>
        <w:gridCol w:w="1690"/>
        <w:gridCol w:w="2407"/>
      </w:tblGrid>
      <w:tr w:rsidR="00E64424" w:rsidRPr="00E64424" w:rsidTr="00E64424">
        <w:trPr>
          <w:tblCellSpacing w:w="15" w:type="dxa"/>
        </w:trPr>
        <w:tc>
          <w:tcPr>
            <w:tcW w:w="10203" w:type="dxa"/>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Резервы (дефициты) располагаемой мощности оборудования систем ХВС </w:t>
            </w:r>
            <w:r w:rsidRPr="00E64424">
              <w:rPr>
                <w:rFonts w:ascii="Times New Roman" w:eastAsia="Times New Roman" w:hAnsi="Times New Roman" w:cs="Times New Roman"/>
                <w:sz w:val="24"/>
                <w:szCs w:val="24"/>
                <w:lang w:eastAsia="ru-RU"/>
              </w:rPr>
              <w:br/>
              <w:t>(Перспектива)</w:t>
            </w:r>
          </w:p>
        </w:tc>
      </w:tr>
      <w:tr w:rsidR="00E64424" w:rsidRPr="00E64424" w:rsidTr="00E64424">
        <w:trPr>
          <w:tblCellSpacing w:w="15" w:type="dxa"/>
        </w:trPr>
        <w:tc>
          <w:tcPr>
            <w:tcW w:w="2168"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Объект ХВС</w:t>
            </w:r>
          </w:p>
        </w:tc>
        <w:tc>
          <w:tcPr>
            <w:tcW w:w="2201"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Располагаемая мощность, </w:t>
            </w:r>
            <w:r w:rsidRPr="00E64424">
              <w:rPr>
                <w:rFonts w:ascii="Times New Roman" w:eastAsia="Times New Roman" w:hAnsi="Times New Roman" w:cs="Times New Roman"/>
                <w:i/>
                <w:iCs/>
                <w:sz w:val="24"/>
                <w:szCs w:val="24"/>
                <w:lang w:eastAsia="ru-RU"/>
              </w:rPr>
              <w:t>м3/</w:t>
            </w:r>
            <w:proofErr w:type="spellStart"/>
            <w:r w:rsidRPr="00E64424">
              <w:rPr>
                <w:rFonts w:ascii="Times New Roman" w:eastAsia="Times New Roman" w:hAnsi="Times New Roman" w:cs="Times New Roman"/>
                <w:i/>
                <w:iCs/>
                <w:sz w:val="24"/>
                <w:szCs w:val="24"/>
                <w:lang w:eastAsia="ru-RU"/>
              </w:rPr>
              <w:t>сут</w:t>
            </w:r>
            <w:proofErr w:type="spellEnd"/>
          </w:p>
        </w:tc>
        <w:tc>
          <w:tcPr>
            <w:tcW w:w="3370" w:type="dxa"/>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Расчётный суточный расход воды, </w:t>
            </w:r>
            <w:r w:rsidRPr="00E64424">
              <w:rPr>
                <w:rFonts w:ascii="Times New Roman" w:eastAsia="Times New Roman" w:hAnsi="Times New Roman" w:cs="Times New Roman"/>
                <w:i/>
                <w:iCs/>
                <w:sz w:val="24"/>
                <w:szCs w:val="24"/>
                <w:lang w:eastAsia="ru-RU"/>
              </w:rPr>
              <w:t>м3/</w:t>
            </w:r>
            <w:proofErr w:type="spellStart"/>
            <w:r w:rsidRPr="00E64424">
              <w:rPr>
                <w:rFonts w:ascii="Times New Roman" w:eastAsia="Times New Roman" w:hAnsi="Times New Roman" w:cs="Times New Roman"/>
                <w:i/>
                <w:iCs/>
                <w:sz w:val="24"/>
                <w:szCs w:val="24"/>
                <w:lang w:eastAsia="ru-RU"/>
              </w:rPr>
              <w:t>сут</w:t>
            </w:r>
            <w:proofErr w:type="spellEnd"/>
          </w:p>
        </w:tc>
        <w:tc>
          <w:tcPr>
            <w:tcW w:w="2374"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Резерв располагаемой мощности, </w:t>
            </w:r>
            <w:r w:rsidRPr="00E64424">
              <w:rPr>
                <w:rFonts w:ascii="Times New Roman" w:eastAsia="Times New Roman" w:hAnsi="Times New Roman" w:cs="Times New Roman"/>
                <w:b/>
                <w:bCs/>
                <w:sz w:val="24"/>
                <w:szCs w:val="24"/>
                <w:lang w:eastAsia="ru-RU"/>
              </w:rPr>
              <w:br/>
            </w:r>
            <w:r w:rsidRPr="00E64424">
              <w:rPr>
                <w:rFonts w:ascii="Times New Roman" w:eastAsia="Times New Roman" w:hAnsi="Times New Roman" w:cs="Times New Roman"/>
                <w:i/>
                <w:iCs/>
                <w:sz w:val="24"/>
                <w:szCs w:val="24"/>
                <w:lang w:eastAsia="ru-RU"/>
              </w:rPr>
              <w:t>м3/</w:t>
            </w:r>
            <w:proofErr w:type="spellStart"/>
            <w:r w:rsidRPr="00E64424">
              <w:rPr>
                <w:rFonts w:ascii="Times New Roman" w:eastAsia="Times New Roman" w:hAnsi="Times New Roman" w:cs="Times New Roman"/>
                <w:i/>
                <w:iCs/>
                <w:sz w:val="24"/>
                <w:szCs w:val="24"/>
                <w:lang w:eastAsia="ru-RU"/>
              </w:rPr>
              <w:t>сут</w:t>
            </w:r>
            <w:proofErr w:type="spellEnd"/>
            <w:proofErr w:type="gramStart"/>
            <w:r w:rsidRPr="00E64424">
              <w:rPr>
                <w:rFonts w:ascii="Times New Roman" w:eastAsia="Times New Roman" w:hAnsi="Times New Roman" w:cs="Times New Roman"/>
                <w:i/>
                <w:iCs/>
                <w:sz w:val="24"/>
                <w:szCs w:val="24"/>
                <w:lang w:eastAsia="ru-RU"/>
              </w:rPr>
              <w:t xml:space="preserve"> (%)</w:t>
            </w:r>
            <w:proofErr w:type="gramEnd"/>
          </w:p>
        </w:tc>
      </w:tr>
      <w:tr w:rsidR="00E64424" w:rsidRPr="00E64424" w:rsidTr="00E64424">
        <w:trPr>
          <w:tblCellSpacing w:w="15" w:type="dxa"/>
        </w:trPr>
        <w:tc>
          <w:tcPr>
            <w:tcW w:w="2168" w:type="dxa"/>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669"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средний</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макс.</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Name</w:t>
            </w:r>
            <w:proofErr w:type="spellEnd"/>
          </w:p>
        </w:tc>
        <w:tc>
          <w:tcPr>
            <w:tcW w:w="220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Grasp_w</w:t>
            </w:r>
            <w:proofErr w:type="spellEnd"/>
          </w:p>
        </w:tc>
        <w:tc>
          <w:tcPr>
            <w:tcW w:w="1669"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Gcwd_av</w:t>
            </w:r>
            <w:proofErr w:type="spellEnd"/>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Gcwd_ma</w:t>
            </w:r>
            <w:proofErr w:type="spellEnd"/>
          </w:p>
        </w:tc>
        <w:tc>
          <w:tcPr>
            <w:tcW w:w="237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Gres</w:t>
            </w:r>
            <w:proofErr w:type="spellEnd"/>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ХВС "Новая"</w:t>
            </w:r>
          </w:p>
        </w:tc>
        <w:tc>
          <w:tcPr>
            <w:tcW w:w="220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9"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Емкости 2-й Зоны</w:t>
            </w:r>
          </w:p>
        </w:tc>
        <w:tc>
          <w:tcPr>
            <w:tcW w:w="220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1000</w:t>
            </w:r>
          </w:p>
        </w:tc>
        <w:tc>
          <w:tcPr>
            <w:tcW w:w="1669"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704</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860</w:t>
            </w:r>
          </w:p>
        </w:tc>
        <w:tc>
          <w:tcPr>
            <w:tcW w:w="237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140.1 (14%)</w:t>
            </w:r>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Емкости 3-й Зоны</w:t>
            </w:r>
          </w:p>
        </w:tc>
        <w:tc>
          <w:tcPr>
            <w:tcW w:w="220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200</w:t>
            </w:r>
          </w:p>
        </w:tc>
        <w:tc>
          <w:tcPr>
            <w:tcW w:w="1669"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128</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157</w:t>
            </w:r>
          </w:p>
        </w:tc>
        <w:tc>
          <w:tcPr>
            <w:tcW w:w="237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43.4 (21.7%)</w:t>
            </w:r>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Емкости_накопители</w:t>
            </w:r>
            <w:proofErr w:type="spellEnd"/>
          </w:p>
        </w:tc>
        <w:tc>
          <w:tcPr>
            <w:tcW w:w="220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2000</w:t>
            </w:r>
          </w:p>
        </w:tc>
        <w:tc>
          <w:tcPr>
            <w:tcW w:w="1669"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873</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1065</w:t>
            </w:r>
          </w:p>
        </w:tc>
        <w:tc>
          <w:tcPr>
            <w:tcW w:w="237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934.9 (46.7%)</w:t>
            </w:r>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 Система ХВС "</w:t>
            </w:r>
            <w:proofErr w:type="spellStart"/>
            <w:r w:rsidRPr="00E64424">
              <w:rPr>
                <w:rFonts w:ascii="Times New Roman" w:eastAsia="Times New Roman" w:hAnsi="Times New Roman" w:cs="Times New Roman"/>
                <w:b/>
                <w:bCs/>
                <w:sz w:val="24"/>
                <w:szCs w:val="24"/>
                <w:lang w:eastAsia="ru-RU"/>
              </w:rPr>
              <w:t>Нефтянников</w:t>
            </w:r>
            <w:proofErr w:type="spellEnd"/>
            <w:r w:rsidRPr="00E64424">
              <w:rPr>
                <w:rFonts w:ascii="Times New Roman" w:eastAsia="Times New Roman" w:hAnsi="Times New Roman" w:cs="Times New Roman"/>
                <w:b/>
                <w:bCs/>
                <w:sz w:val="24"/>
                <w:szCs w:val="24"/>
                <w:lang w:eastAsia="ru-RU"/>
              </w:rPr>
              <w:t>"</w:t>
            </w:r>
          </w:p>
        </w:tc>
        <w:tc>
          <w:tcPr>
            <w:tcW w:w="220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9"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Скв-Нефт</w:t>
            </w:r>
            <w:proofErr w:type="spellEnd"/>
          </w:p>
        </w:tc>
        <w:tc>
          <w:tcPr>
            <w:tcW w:w="220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144</w:t>
            </w:r>
          </w:p>
        </w:tc>
        <w:tc>
          <w:tcPr>
            <w:tcW w:w="1669"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w:t>
            </w:r>
          </w:p>
        </w:tc>
        <w:tc>
          <w:tcPr>
            <w:tcW w:w="237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142.9 (99.2%)</w:t>
            </w:r>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6. Система ХВС "</w:t>
            </w:r>
            <w:proofErr w:type="spellStart"/>
            <w:r w:rsidRPr="00E64424">
              <w:rPr>
                <w:rFonts w:ascii="Times New Roman" w:eastAsia="Times New Roman" w:hAnsi="Times New Roman" w:cs="Times New Roman"/>
                <w:b/>
                <w:bCs/>
                <w:sz w:val="24"/>
                <w:szCs w:val="24"/>
                <w:lang w:eastAsia="ru-RU"/>
              </w:rPr>
              <w:t>Аэрофлотская</w:t>
            </w:r>
            <w:proofErr w:type="spellEnd"/>
            <w:r w:rsidRPr="00E64424">
              <w:rPr>
                <w:rFonts w:ascii="Times New Roman" w:eastAsia="Times New Roman" w:hAnsi="Times New Roman" w:cs="Times New Roman"/>
                <w:b/>
                <w:bCs/>
                <w:sz w:val="24"/>
                <w:szCs w:val="24"/>
                <w:lang w:eastAsia="ru-RU"/>
              </w:rPr>
              <w:t>"</w:t>
            </w:r>
          </w:p>
        </w:tc>
        <w:tc>
          <w:tcPr>
            <w:tcW w:w="220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69"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671"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237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16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Скв-Аэ</w:t>
            </w:r>
            <w:proofErr w:type="spellEnd"/>
          </w:p>
        </w:tc>
        <w:tc>
          <w:tcPr>
            <w:tcW w:w="220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240</w:t>
            </w:r>
          </w:p>
        </w:tc>
        <w:tc>
          <w:tcPr>
            <w:tcW w:w="1669"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2.5</w:t>
            </w:r>
          </w:p>
        </w:tc>
        <w:tc>
          <w:tcPr>
            <w:tcW w:w="167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3.0</w:t>
            </w:r>
          </w:p>
        </w:tc>
        <w:tc>
          <w:tcPr>
            <w:tcW w:w="237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237 (98.7%)</w:t>
            </w:r>
          </w:p>
        </w:tc>
      </w:tr>
    </w:tbl>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К концу расчётного срока Схемы (2032 г.) по сравнению с базовым годом (2017 г.) в единой централизованной системе холодного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объёмы водопотребления</w:t>
      </w:r>
      <w:proofErr w:type="gramStart"/>
      <w:r w:rsidRPr="00E64424">
        <w:rPr>
          <w:rFonts w:ascii="Times New Roman" w:eastAsia="Times New Roman" w:hAnsi="Times New Roman" w:cs="Times New Roman"/>
          <w:sz w:val="24"/>
          <w:szCs w:val="24"/>
          <w:lang w:eastAsia="ru-RU"/>
        </w:rPr>
        <w:t xml:space="preserve"> :</w:t>
      </w:r>
      <w:proofErr w:type="gramEnd"/>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увеличатся: 1. Система ХВС "Новая" - на 53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(19.3 тыс</w:t>
      </w:r>
      <w:proofErr w:type="gramStart"/>
      <w:r w:rsidRPr="00E64424">
        <w:rPr>
          <w:rFonts w:ascii="Times New Roman" w:eastAsia="Times New Roman" w:hAnsi="Times New Roman" w:cs="Times New Roman"/>
          <w:sz w:val="24"/>
          <w:szCs w:val="24"/>
          <w:lang w:eastAsia="ru-RU"/>
        </w:rPr>
        <w:t>.м</w:t>
      </w:r>
      <w:proofErr w:type="gramEnd"/>
      <w:r w:rsidRPr="00E64424">
        <w:rPr>
          <w:rFonts w:ascii="Times New Roman" w:eastAsia="Times New Roman" w:hAnsi="Times New Roman" w:cs="Times New Roman"/>
          <w:sz w:val="24"/>
          <w:szCs w:val="24"/>
          <w:lang w:eastAsia="ru-RU"/>
        </w:rPr>
        <w:t>3/год);</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останутся на прежнем уровне: Система ХВС "</w:t>
      </w:r>
      <w:proofErr w:type="spellStart"/>
      <w:r w:rsidRPr="00E64424">
        <w:rPr>
          <w:rFonts w:ascii="Times New Roman" w:eastAsia="Times New Roman" w:hAnsi="Times New Roman" w:cs="Times New Roman"/>
          <w:sz w:val="24"/>
          <w:szCs w:val="24"/>
          <w:lang w:eastAsia="ru-RU"/>
        </w:rPr>
        <w:t>Нефтянников</w:t>
      </w:r>
      <w:proofErr w:type="spellEnd"/>
      <w:r w:rsidRPr="00E64424">
        <w:rPr>
          <w:rFonts w:ascii="Times New Roman" w:eastAsia="Times New Roman" w:hAnsi="Times New Roman" w:cs="Times New Roman"/>
          <w:sz w:val="24"/>
          <w:szCs w:val="24"/>
          <w:lang w:eastAsia="ru-RU"/>
        </w:rPr>
        <w:t>", Система ХВС "</w:t>
      </w:r>
      <w:proofErr w:type="spellStart"/>
      <w:r w:rsidRPr="00E64424">
        <w:rPr>
          <w:rFonts w:ascii="Times New Roman" w:eastAsia="Times New Roman" w:hAnsi="Times New Roman" w:cs="Times New Roman"/>
          <w:sz w:val="24"/>
          <w:szCs w:val="24"/>
          <w:lang w:eastAsia="ru-RU"/>
        </w:rPr>
        <w:t>Аэрофлотская</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На расчетный срок Схемы требуемая мощность (</w:t>
      </w:r>
      <w:proofErr w:type="spellStart"/>
      <w:r w:rsidRPr="00E64424">
        <w:rPr>
          <w:rFonts w:ascii="Times New Roman" w:eastAsia="Times New Roman" w:hAnsi="Times New Roman" w:cs="Times New Roman"/>
          <w:sz w:val="24"/>
          <w:szCs w:val="24"/>
          <w:lang w:eastAsia="ru-RU"/>
        </w:rPr>
        <w:t>вкл</w:t>
      </w:r>
      <w:proofErr w:type="spellEnd"/>
      <w:r w:rsidRPr="00E64424">
        <w:rPr>
          <w:rFonts w:ascii="Times New Roman" w:eastAsia="Times New Roman" w:hAnsi="Times New Roman" w:cs="Times New Roman"/>
          <w:sz w:val="24"/>
          <w:szCs w:val="24"/>
          <w:lang w:eastAsia="ru-RU"/>
        </w:rPr>
        <w:t xml:space="preserve">. дополнительную свободную мощность не менее 15 %) водозаборных и очистных сооружений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должна быть не менее 1250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xml:space="preserve"> (52 м3/ч).</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В перспективе в рассматриваемой объединенной системе ХВС будет отмечаться общий резерв (750 м3/</w:t>
      </w:r>
      <w:proofErr w:type="spellStart"/>
      <w:r w:rsidRPr="00E64424">
        <w:rPr>
          <w:rFonts w:ascii="Times New Roman" w:eastAsia="Times New Roman" w:hAnsi="Times New Roman" w:cs="Times New Roman"/>
          <w:sz w:val="24"/>
          <w:szCs w:val="24"/>
          <w:lang w:eastAsia="ru-RU"/>
        </w:rPr>
        <w:t>сут</w:t>
      </w:r>
      <w:proofErr w:type="spellEnd"/>
      <w:r w:rsidRPr="00E64424">
        <w:rPr>
          <w:rFonts w:ascii="Times New Roman" w:eastAsia="Times New Roman" w:hAnsi="Times New Roman" w:cs="Times New Roman"/>
          <w:sz w:val="24"/>
          <w:szCs w:val="24"/>
          <w:lang w:eastAsia="ru-RU"/>
        </w:rPr>
        <w:t>, 37 %) располагаемой мощности оборудования.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Источники горячей воды.</w:t>
      </w:r>
      <w:r w:rsidRPr="00E64424">
        <w:rPr>
          <w:rFonts w:ascii="Times New Roman" w:eastAsia="Times New Roman" w:hAnsi="Times New Roman" w:cs="Times New Roman"/>
          <w:sz w:val="24"/>
          <w:szCs w:val="24"/>
          <w:lang w:eastAsia="ru-RU"/>
        </w:rPr>
        <w:t xml:space="preserve"> Как было сказано выше, в настоящее время в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официально нет систем горячего водоснабжения. Несанкционированный разбор горячей воды осуществляется из централизованных систем теплоснабжения. Краткая информация по </w:t>
      </w:r>
      <w:proofErr w:type="spellStart"/>
      <w:r w:rsidRPr="00E64424">
        <w:rPr>
          <w:rFonts w:ascii="Times New Roman" w:eastAsia="Times New Roman" w:hAnsi="Times New Roman" w:cs="Times New Roman"/>
          <w:sz w:val="24"/>
          <w:szCs w:val="24"/>
          <w:lang w:eastAsia="ru-RU"/>
        </w:rPr>
        <w:t>теплоисточникам</w:t>
      </w:r>
      <w:proofErr w:type="spellEnd"/>
      <w:r w:rsidRPr="00E64424">
        <w:rPr>
          <w:rFonts w:ascii="Times New Roman" w:eastAsia="Times New Roman" w:hAnsi="Times New Roman" w:cs="Times New Roman"/>
          <w:sz w:val="24"/>
          <w:szCs w:val="24"/>
          <w:lang w:eastAsia="ru-RU"/>
        </w:rPr>
        <w:t xml:space="preserve"> представлена выше в разделах 2.1. и 6.3.1. Программы.</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6.3.2.2. Сети водоснабжения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Сети холодного водоснабжения.</w:t>
      </w:r>
      <w:r w:rsidRPr="00E64424">
        <w:rPr>
          <w:rFonts w:ascii="Times New Roman" w:eastAsia="Times New Roman" w:hAnsi="Times New Roman" w:cs="Times New Roman"/>
          <w:sz w:val="24"/>
          <w:szCs w:val="24"/>
          <w:lang w:eastAsia="ru-RU"/>
        </w:rPr>
        <w:t xml:space="preserve"> По данным Схемы водоснабжения [13], суммарная протяжённость участков водопроводных сетей в централизованных системах холодного водоснабжения </w:t>
      </w:r>
      <w:proofErr w:type="spellStart"/>
      <w:r w:rsidRPr="00E64424">
        <w:rPr>
          <w:rFonts w:ascii="Times New Roman" w:eastAsia="Times New Roman" w:hAnsi="Times New Roman" w:cs="Times New Roman"/>
          <w:sz w:val="24"/>
          <w:szCs w:val="24"/>
          <w:lang w:eastAsia="ru-RU"/>
        </w:rPr>
        <w:t>рп</w:t>
      </w:r>
      <w:proofErr w:type="gramStart"/>
      <w:r w:rsidRPr="00E64424">
        <w:rPr>
          <w:rFonts w:ascii="Times New Roman" w:eastAsia="Times New Roman" w:hAnsi="Times New Roman" w:cs="Times New Roman"/>
          <w:sz w:val="24"/>
          <w:szCs w:val="24"/>
          <w:lang w:eastAsia="ru-RU"/>
        </w:rPr>
        <w:t>.У</w:t>
      </w:r>
      <w:proofErr w:type="gramEnd"/>
      <w:r w:rsidRPr="00E64424">
        <w:rPr>
          <w:rFonts w:ascii="Times New Roman" w:eastAsia="Times New Roman" w:hAnsi="Times New Roman" w:cs="Times New Roman"/>
          <w:sz w:val="24"/>
          <w:szCs w:val="24"/>
          <w:lang w:eastAsia="ru-RU"/>
        </w:rPr>
        <w:t>сть-Уда</w:t>
      </w:r>
      <w:proofErr w:type="spellEnd"/>
      <w:r w:rsidRPr="00E64424">
        <w:rPr>
          <w:rFonts w:ascii="Times New Roman" w:eastAsia="Times New Roman" w:hAnsi="Times New Roman" w:cs="Times New Roman"/>
          <w:sz w:val="24"/>
          <w:szCs w:val="24"/>
          <w:lang w:eastAsia="ru-RU"/>
        </w:rPr>
        <w:t xml:space="preserve"> составляет 46 808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Из них наибольшая доля участков водопроводных сетей – 37789 (81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относится к самой крупной системе холодного водоснабжения посёлка – системе «Центральная».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Глубина прокладки трубопроводов водоснабжения составляет 2.5-3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Часть трубопроводов холодной воды проложена совместно с трубопроводами теплоснабжения. Протяжённость таких совместных участков составляет 9015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(19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общей протяжённости участков сети ХВС).</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границах рассматриваемых централизованных сетей холодного водоснабжения максимальный перепад геодезических высот составляет 64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xml:space="preserve"> (сеть ХВС "ВНС-1</w:t>
      </w:r>
      <w:proofErr w:type="gramStart"/>
      <w:r w:rsidRPr="00E64424">
        <w:rPr>
          <w:rFonts w:ascii="Times New Roman" w:eastAsia="Times New Roman" w:hAnsi="Times New Roman" w:cs="Times New Roman"/>
          <w:sz w:val="24"/>
          <w:szCs w:val="24"/>
          <w:lang w:eastAsia="ru-RU"/>
        </w:rPr>
        <w:t>_К</w:t>
      </w:r>
      <w:proofErr w:type="gramEnd"/>
      <w:r w:rsidRPr="00E64424">
        <w:rPr>
          <w:rFonts w:ascii="Times New Roman" w:eastAsia="Times New Roman" w:hAnsi="Times New Roman" w:cs="Times New Roman"/>
          <w:sz w:val="24"/>
          <w:szCs w:val="24"/>
          <w:lang w:eastAsia="ru-RU"/>
        </w:rPr>
        <w:t>"). В рассматриваемых системах отмечается большое количество тупиковых участков протяженностью более 200 м (до 800 м), что указывает на необходимость прокладки резервирующих перемычек (между параллельными улицами)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Протяжённости групп участков по материалам труб и типам прокладки приведены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абл.6.7.</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Табл.6.7</w:t>
      </w:r>
    </w:p>
    <w:tbl>
      <w:tblPr>
        <w:tblW w:w="9080" w:type="dxa"/>
        <w:tblCellSpacing w:w="15" w:type="dxa"/>
        <w:tblCellMar>
          <w:top w:w="15" w:type="dxa"/>
          <w:left w:w="15" w:type="dxa"/>
          <w:bottom w:w="15" w:type="dxa"/>
          <w:right w:w="15" w:type="dxa"/>
        </w:tblCellMar>
        <w:tblLook w:val="04A0"/>
      </w:tblPr>
      <w:tblGrid>
        <w:gridCol w:w="2455"/>
        <w:gridCol w:w="1087"/>
        <w:gridCol w:w="1381"/>
        <w:gridCol w:w="1376"/>
        <w:gridCol w:w="1385"/>
        <w:gridCol w:w="1396"/>
      </w:tblGrid>
      <w:tr w:rsidR="00E64424" w:rsidRPr="00E64424" w:rsidTr="00E64424">
        <w:trPr>
          <w:tblCellSpacing w:w="15" w:type="dxa"/>
        </w:trPr>
        <w:tc>
          <w:tcPr>
            <w:tcW w:w="9020" w:type="dxa"/>
            <w:gridSpan w:val="6"/>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Протяженность групп участков ХВС по материалу труб</w:t>
            </w:r>
          </w:p>
        </w:tc>
      </w:tr>
      <w:tr w:rsidR="00E64424" w:rsidRPr="00E64424" w:rsidTr="00E64424">
        <w:trPr>
          <w:tblCellSpacing w:w="15" w:type="dxa"/>
        </w:trPr>
        <w:tc>
          <w:tcPr>
            <w:tcW w:w="2410"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Материал труб</w:t>
            </w:r>
          </w:p>
        </w:tc>
        <w:tc>
          <w:tcPr>
            <w:tcW w:w="6580" w:type="dxa"/>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Протяженность участков, </w:t>
            </w:r>
            <w:proofErr w:type="gramStart"/>
            <w:r w:rsidRPr="00E64424">
              <w:rPr>
                <w:rFonts w:ascii="Times New Roman" w:eastAsia="Times New Roman" w:hAnsi="Times New Roman" w:cs="Times New Roman"/>
                <w:i/>
                <w:iCs/>
                <w:sz w:val="24"/>
                <w:szCs w:val="24"/>
                <w:lang w:eastAsia="ru-RU"/>
              </w:rPr>
              <w:t>м</w:t>
            </w:r>
            <w:proofErr w:type="gramEnd"/>
          </w:p>
        </w:tc>
      </w:tr>
      <w:tr w:rsidR="00E64424" w:rsidRPr="00E64424" w:rsidTr="00E64424">
        <w:trPr>
          <w:tblCellSpacing w:w="15" w:type="dxa"/>
        </w:trPr>
        <w:tc>
          <w:tcPr>
            <w:tcW w:w="2410" w:type="dxa"/>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надз</w:t>
            </w:r>
            <w:proofErr w:type="spellEnd"/>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непр</w:t>
            </w:r>
            <w:proofErr w:type="spellEnd"/>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беск</w:t>
            </w:r>
            <w:proofErr w:type="spellEnd"/>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помещ</w:t>
            </w:r>
            <w:proofErr w:type="spellEnd"/>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85</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46520</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16</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46621</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ХВС "Центральная"</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85</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37688</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16</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37789</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пластик</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1423</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1423</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сталь</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34091</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34107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чугун</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85</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2174</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2259</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Система ХВС "РТП"</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5997</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5997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сталь</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5997</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5997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Система ХВС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колы</w:t>
            </w:r>
            <w:proofErr w:type="spellEnd"/>
            <w:r w:rsidRPr="00E64424">
              <w:rPr>
                <w:rFonts w:ascii="Times New Roman" w:eastAsia="Times New Roman" w:hAnsi="Times New Roman" w:cs="Times New Roman"/>
                <w:b/>
                <w:bCs/>
                <w:sz w:val="24"/>
                <w:szCs w:val="24"/>
                <w:lang w:eastAsia="ru-RU"/>
              </w:rPr>
              <w:t>"</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2008</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2008</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сталь</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2008</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2008</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ХВС "Лесхоз"</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550</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550</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lastRenderedPageBreak/>
              <w:t>сталь</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550</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550</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5.Система ХВС "</w:t>
            </w:r>
            <w:proofErr w:type="spellStart"/>
            <w:r w:rsidRPr="00E64424">
              <w:rPr>
                <w:rFonts w:ascii="Times New Roman" w:eastAsia="Times New Roman" w:hAnsi="Times New Roman" w:cs="Times New Roman"/>
                <w:b/>
                <w:bCs/>
                <w:sz w:val="24"/>
                <w:szCs w:val="24"/>
                <w:lang w:eastAsia="ru-RU"/>
              </w:rPr>
              <w:t>Нефтянников</w:t>
            </w:r>
            <w:proofErr w:type="spellEnd"/>
            <w:r w:rsidRPr="00E64424">
              <w:rPr>
                <w:rFonts w:ascii="Times New Roman" w:eastAsia="Times New Roman" w:hAnsi="Times New Roman" w:cs="Times New Roman"/>
                <w:b/>
                <w:bCs/>
                <w:sz w:val="24"/>
                <w:szCs w:val="24"/>
                <w:lang w:eastAsia="ru-RU"/>
              </w:rPr>
              <w:t>"</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260</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260</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сталь</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260</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260</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6. Система ХВС "</w:t>
            </w:r>
            <w:proofErr w:type="spellStart"/>
            <w:r w:rsidRPr="00E64424">
              <w:rPr>
                <w:rFonts w:ascii="Times New Roman" w:eastAsia="Times New Roman" w:hAnsi="Times New Roman" w:cs="Times New Roman"/>
                <w:b/>
                <w:bCs/>
                <w:sz w:val="24"/>
                <w:szCs w:val="24"/>
                <w:lang w:eastAsia="ru-RU"/>
              </w:rPr>
              <w:t>Аэрофлотская</w:t>
            </w:r>
            <w:proofErr w:type="spellEnd"/>
            <w:r w:rsidRPr="00E64424">
              <w:rPr>
                <w:rFonts w:ascii="Times New Roman" w:eastAsia="Times New Roman" w:hAnsi="Times New Roman" w:cs="Times New Roman"/>
                <w:b/>
                <w:bCs/>
                <w:sz w:val="24"/>
                <w:szCs w:val="24"/>
                <w:lang w:eastAsia="ru-RU"/>
              </w:rPr>
              <w:t>"</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17</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пластик</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сталь</w:t>
            </w:r>
          </w:p>
        </w:tc>
        <w:tc>
          <w:tcPr>
            <w:tcW w:w="105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c>
          <w:tcPr>
            <w:tcW w:w="1346"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3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Протяжённости групп участков по годам и типам их прокладки представлены ниже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 xml:space="preserve">абл.6.8. </w:t>
      </w:r>
      <w:r w:rsidRPr="00E64424">
        <w:rPr>
          <w:rFonts w:ascii="Times New Roman" w:eastAsia="Times New Roman" w:hAnsi="Times New Roman" w:cs="Times New Roman"/>
          <w:sz w:val="24"/>
          <w:szCs w:val="24"/>
          <w:lang w:eastAsia="ru-RU"/>
        </w:rPr>
        <w:t xml:space="preserve">Нормативный срок эксплуатации водопровода составляет 30 </w:t>
      </w:r>
      <w:r w:rsidRPr="00E64424">
        <w:rPr>
          <w:rFonts w:ascii="Times New Roman" w:eastAsia="Times New Roman" w:hAnsi="Times New Roman" w:cs="Times New Roman"/>
          <w:i/>
          <w:iCs/>
          <w:sz w:val="24"/>
          <w:szCs w:val="24"/>
          <w:lang w:eastAsia="ru-RU"/>
        </w:rPr>
        <w:t>лет</w:t>
      </w:r>
      <w:r w:rsidRPr="00E64424">
        <w:rPr>
          <w:rFonts w:ascii="Times New Roman" w:eastAsia="Times New Roman" w:hAnsi="Times New Roman" w:cs="Times New Roman"/>
          <w:sz w:val="24"/>
          <w:szCs w:val="24"/>
          <w:lang w:eastAsia="ru-RU"/>
        </w:rPr>
        <w:t xml:space="preserve">. Учитывая это, можно сказать, что большинство участков трубопроводов централизованных систем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имеют 100</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-ю степень износа (89</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от общей протяжённости).</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Суммарная протяжённость ветхих участков сетей ХВС в границах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составляет 41950 м (89% от общей протяженности), в т.ч.:</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1. Система ХВС "Центральная" - 33867 м</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2. Система ХВС "РТП" - 5551 м;</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3. Система ХВС "</w:t>
      </w:r>
      <w:proofErr w:type="spellStart"/>
      <w:r w:rsidRPr="00E64424">
        <w:rPr>
          <w:rFonts w:ascii="Times New Roman" w:eastAsia="Times New Roman" w:hAnsi="Times New Roman" w:cs="Times New Roman"/>
          <w:sz w:val="24"/>
          <w:szCs w:val="24"/>
          <w:lang w:eastAsia="ru-RU"/>
        </w:rPr>
        <w:t>Кор</w:t>
      </w:r>
      <w:proofErr w:type="gramStart"/>
      <w:r w:rsidRPr="00E64424">
        <w:rPr>
          <w:rFonts w:ascii="Times New Roman" w:eastAsia="Times New Roman" w:hAnsi="Times New Roman" w:cs="Times New Roman"/>
          <w:sz w:val="24"/>
          <w:szCs w:val="24"/>
          <w:lang w:eastAsia="ru-RU"/>
        </w:rPr>
        <w:t>.Ш</w:t>
      </w:r>
      <w:proofErr w:type="gramEnd"/>
      <w:r w:rsidRPr="00E64424">
        <w:rPr>
          <w:rFonts w:ascii="Times New Roman" w:eastAsia="Times New Roman" w:hAnsi="Times New Roman" w:cs="Times New Roman"/>
          <w:sz w:val="24"/>
          <w:szCs w:val="24"/>
          <w:lang w:eastAsia="ru-RU"/>
        </w:rPr>
        <w:t>колы</w:t>
      </w:r>
      <w:proofErr w:type="spellEnd"/>
      <w:r w:rsidRPr="00E64424">
        <w:rPr>
          <w:rFonts w:ascii="Times New Roman" w:eastAsia="Times New Roman" w:hAnsi="Times New Roman" w:cs="Times New Roman"/>
          <w:sz w:val="24"/>
          <w:szCs w:val="24"/>
          <w:lang w:eastAsia="ru-RU"/>
        </w:rPr>
        <w:t>" - 2008 м;</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4. Система ХВС "Лесхоз" - 264 м;</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&lt;&gt; 5. Система ХВС "</w:t>
      </w:r>
      <w:proofErr w:type="spellStart"/>
      <w:r w:rsidRPr="00E64424">
        <w:rPr>
          <w:rFonts w:ascii="Times New Roman" w:eastAsia="Times New Roman" w:hAnsi="Times New Roman" w:cs="Times New Roman"/>
          <w:sz w:val="24"/>
          <w:szCs w:val="24"/>
          <w:lang w:eastAsia="ru-RU"/>
        </w:rPr>
        <w:t>Нефтянников</w:t>
      </w:r>
      <w:proofErr w:type="spellEnd"/>
      <w:r w:rsidRPr="00E64424">
        <w:rPr>
          <w:rFonts w:ascii="Times New Roman" w:eastAsia="Times New Roman" w:hAnsi="Times New Roman" w:cs="Times New Roman"/>
          <w:sz w:val="24"/>
          <w:szCs w:val="24"/>
          <w:lang w:eastAsia="ru-RU"/>
        </w:rPr>
        <w:t>" - 260 м.</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Протяжённости групп участков по диаметрам трубопроводов и типам прокладки участков представлена ниже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абл.6.9</w:t>
      </w:r>
      <w:r w:rsidRPr="00E64424">
        <w:rPr>
          <w:rFonts w:ascii="Times New Roman" w:eastAsia="Times New Roman" w:hAnsi="Times New Roman" w:cs="Times New Roman"/>
          <w:sz w:val="24"/>
          <w:szCs w:val="24"/>
          <w:lang w:eastAsia="ru-RU"/>
        </w:rPr>
        <w:t>. В рассматриваемых системах 44</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протяжённости всех участков составляют участки труб с диаметром Ду50 и Ду32.</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Табл.6.8</w:t>
      </w:r>
    </w:p>
    <w:tbl>
      <w:tblPr>
        <w:tblW w:w="10126" w:type="dxa"/>
        <w:tblCellSpacing w:w="15" w:type="dxa"/>
        <w:tblCellMar>
          <w:top w:w="15" w:type="dxa"/>
          <w:left w:w="15" w:type="dxa"/>
          <w:bottom w:w="15" w:type="dxa"/>
          <w:right w:w="15" w:type="dxa"/>
        </w:tblCellMar>
        <w:tblLook w:val="04A0"/>
      </w:tblPr>
      <w:tblGrid>
        <w:gridCol w:w="2455"/>
        <w:gridCol w:w="1058"/>
        <w:gridCol w:w="1063"/>
        <w:gridCol w:w="1057"/>
        <w:gridCol w:w="1081"/>
        <w:gridCol w:w="1063"/>
        <w:gridCol w:w="2349"/>
      </w:tblGrid>
      <w:tr w:rsidR="00E64424" w:rsidRPr="00E64424" w:rsidTr="00E64424">
        <w:trPr>
          <w:tblCellSpacing w:w="15" w:type="dxa"/>
        </w:trPr>
        <w:tc>
          <w:tcPr>
            <w:tcW w:w="10066" w:type="dxa"/>
            <w:gridSpan w:val="7"/>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Протяженность групп участков ХВС по годам прокладки</w:t>
            </w:r>
          </w:p>
        </w:tc>
      </w:tr>
      <w:tr w:rsidR="00E64424" w:rsidRPr="00E64424" w:rsidTr="00E64424">
        <w:trPr>
          <w:tblCellSpacing w:w="15" w:type="dxa"/>
        </w:trPr>
        <w:tc>
          <w:tcPr>
            <w:tcW w:w="2410"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Год прокладки участка</w:t>
            </w:r>
          </w:p>
        </w:tc>
        <w:tc>
          <w:tcPr>
            <w:tcW w:w="5292" w:type="dxa"/>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Протяженность участков, </w:t>
            </w:r>
            <w:proofErr w:type="gramStart"/>
            <w:r w:rsidRPr="00E64424">
              <w:rPr>
                <w:rFonts w:ascii="Times New Roman" w:eastAsia="Times New Roman" w:hAnsi="Times New Roman" w:cs="Times New Roman"/>
                <w:i/>
                <w:iCs/>
                <w:sz w:val="24"/>
                <w:szCs w:val="24"/>
                <w:lang w:eastAsia="ru-RU"/>
              </w:rPr>
              <w:t>м</w:t>
            </w:r>
            <w:proofErr w:type="gramEnd"/>
          </w:p>
        </w:tc>
        <w:tc>
          <w:tcPr>
            <w:tcW w:w="2304"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Срок </w:t>
            </w:r>
            <w:proofErr w:type="spellStart"/>
            <w:r w:rsidRPr="00E64424">
              <w:rPr>
                <w:rFonts w:ascii="Times New Roman" w:eastAsia="Times New Roman" w:hAnsi="Times New Roman" w:cs="Times New Roman"/>
                <w:b/>
                <w:bCs/>
                <w:sz w:val="24"/>
                <w:szCs w:val="24"/>
                <w:lang w:eastAsia="ru-RU"/>
              </w:rPr>
              <w:t>эксплуат</w:t>
            </w:r>
            <w:proofErr w:type="spellEnd"/>
            <w:r w:rsidRPr="00E64424">
              <w:rPr>
                <w:rFonts w:ascii="Times New Roman" w:eastAsia="Times New Roman" w:hAnsi="Times New Roman" w:cs="Times New Roman"/>
                <w:b/>
                <w:bCs/>
                <w:sz w:val="24"/>
                <w:szCs w:val="24"/>
                <w:lang w:eastAsia="ru-RU"/>
              </w:rPr>
              <w:t xml:space="preserve">, </w:t>
            </w:r>
            <w:r w:rsidRPr="00E64424">
              <w:rPr>
                <w:rFonts w:ascii="Times New Roman" w:eastAsia="Times New Roman" w:hAnsi="Times New Roman" w:cs="Times New Roman"/>
                <w:i/>
                <w:iCs/>
                <w:sz w:val="24"/>
                <w:szCs w:val="24"/>
                <w:lang w:eastAsia="ru-RU"/>
              </w:rPr>
              <w:t>лет</w:t>
            </w:r>
          </w:p>
        </w:tc>
      </w:tr>
      <w:tr w:rsidR="00E64424" w:rsidRPr="00E64424" w:rsidTr="00E64424">
        <w:trPr>
          <w:tblCellSpacing w:w="15" w:type="dxa"/>
        </w:trPr>
        <w:tc>
          <w:tcPr>
            <w:tcW w:w="2410" w:type="dxa"/>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надз</w:t>
            </w:r>
            <w:proofErr w:type="spellEnd"/>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непр</w:t>
            </w:r>
            <w:proofErr w:type="spellEnd"/>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беск</w:t>
            </w:r>
            <w:proofErr w:type="spellEnd"/>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помещ</w:t>
            </w:r>
            <w:proofErr w:type="spellEnd"/>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85</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46520</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16</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46621</w:t>
            </w:r>
          </w:p>
        </w:tc>
        <w:tc>
          <w:tcPr>
            <w:tcW w:w="23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ХВС "Центральная"</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85</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37688</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16</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37789</w:t>
            </w:r>
          </w:p>
        </w:tc>
        <w:tc>
          <w:tcPr>
            <w:tcW w:w="23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1970</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85</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28393</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28494</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1984</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3843</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3843</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33</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1985</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1986</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1100</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1100</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1987</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345</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345</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30</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1988</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29</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1990</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253</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253</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1995</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22</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lastRenderedPageBreak/>
              <w:t>2000</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2002</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311</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311</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2008</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122</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122</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2010</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69</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69</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2011</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373</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373</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2012</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786</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786</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2013</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907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907</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2014</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617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617</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2017</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367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367</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Система ХВС "РТП"</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5997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5997</w:t>
            </w:r>
          </w:p>
        </w:tc>
        <w:tc>
          <w:tcPr>
            <w:tcW w:w="23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1970</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5003</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5003</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1973</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66</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66</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44</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1984</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33</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1985</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18</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18</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1986</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44</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44</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1987</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345</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345</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30</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2005</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215</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215</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12</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2012</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231</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231</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Система ХВС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колы</w:t>
            </w:r>
            <w:proofErr w:type="spellEnd"/>
            <w:r w:rsidRPr="00E64424">
              <w:rPr>
                <w:rFonts w:ascii="Times New Roman" w:eastAsia="Times New Roman" w:hAnsi="Times New Roman" w:cs="Times New Roman"/>
                <w:b/>
                <w:bCs/>
                <w:sz w:val="24"/>
                <w:szCs w:val="24"/>
                <w:lang w:eastAsia="ru-RU"/>
              </w:rPr>
              <w:t>"</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2008</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2008</w:t>
            </w:r>
          </w:p>
        </w:tc>
        <w:tc>
          <w:tcPr>
            <w:tcW w:w="23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1970</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1137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1137</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1986</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820</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820</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1988</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51</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51</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29</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ХВС "Лесхоз"</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550</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550</w:t>
            </w:r>
          </w:p>
        </w:tc>
        <w:tc>
          <w:tcPr>
            <w:tcW w:w="23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1970</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264</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264</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2016</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286</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286</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5.Система ХВС "</w:t>
            </w:r>
            <w:proofErr w:type="spellStart"/>
            <w:r w:rsidRPr="00E64424">
              <w:rPr>
                <w:rFonts w:ascii="Times New Roman" w:eastAsia="Times New Roman" w:hAnsi="Times New Roman" w:cs="Times New Roman"/>
                <w:b/>
                <w:bCs/>
                <w:sz w:val="24"/>
                <w:szCs w:val="24"/>
                <w:lang w:eastAsia="ru-RU"/>
              </w:rPr>
              <w:t>Нефтянников</w:t>
            </w:r>
            <w:proofErr w:type="spellEnd"/>
            <w:r w:rsidRPr="00E64424">
              <w:rPr>
                <w:rFonts w:ascii="Times New Roman" w:eastAsia="Times New Roman" w:hAnsi="Times New Roman" w:cs="Times New Roman"/>
                <w:b/>
                <w:bCs/>
                <w:sz w:val="24"/>
                <w:szCs w:val="24"/>
                <w:lang w:eastAsia="ru-RU"/>
              </w:rPr>
              <w:t>"</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260</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260</w:t>
            </w:r>
          </w:p>
        </w:tc>
        <w:tc>
          <w:tcPr>
            <w:tcW w:w="23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1970</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260</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260</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w:t>
            </w:r>
          </w:p>
        </w:tc>
      </w:tr>
      <w:tr w:rsidR="00E64424" w:rsidRPr="00E64424" w:rsidTr="00E64424">
        <w:trPr>
          <w:tblCellSpacing w:w="15" w:type="dxa"/>
        </w:trPr>
        <w:tc>
          <w:tcPr>
            <w:tcW w:w="2410"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w:t>
            </w:r>
          </w:p>
        </w:tc>
        <w:tc>
          <w:tcPr>
            <w:tcW w:w="23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6.Система "</w:t>
            </w:r>
            <w:proofErr w:type="spellStart"/>
            <w:r w:rsidRPr="00E64424">
              <w:rPr>
                <w:rFonts w:ascii="Times New Roman" w:eastAsia="Times New Roman" w:hAnsi="Times New Roman" w:cs="Times New Roman"/>
                <w:b/>
                <w:bCs/>
                <w:sz w:val="24"/>
                <w:szCs w:val="24"/>
                <w:lang w:eastAsia="ru-RU"/>
              </w:rPr>
              <w:t>Аэрофлотская</w:t>
            </w:r>
            <w:proofErr w:type="spellEnd"/>
            <w:r w:rsidRPr="00E64424">
              <w:rPr>
                <w:rFonts w:ascii="Times New Roman" w:eastAsia="Times New Roman" w:hAnsi="Times New Roman" w:cs="Times New Roman"/>
                <w:b/>
                <w:bCs/>
                <w:sz w:val="24"/>
                <w:szCs w:val="24"/>
                <w:lang w:eastAsia="ru-RU"/>
              </w:rPr>
              <w:t>"</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17</w:t>
            </w:r>
          </w:p>
        </w:tc>
        <w:tc>
          <w:tcPr>
            <w:tcW w:w="2304" w:type="dxa"/>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241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2011</w:t>
            </w:r>
          </w:p>
        </w:tc>
        <w:tc>
          <w:tcPr>
            <w:tcW w:w="1028"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c>
          <w:tcPr>
            <w:tcW w:w="1027"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51"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033"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c>
          <w:tcPr>
            <w:tcW w:w="2304"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6</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Табл.6.9</w:t>
      </w:r>
    </w:p>
    <w:tbl>
      <w:tblPr>
        <w:tblW w:w="10725" w:type="dxa"/>
        <w:tblCellSpacing w:w="15" w:type="dxa"/>
        <w:tblCellMar>
          <w:top w:w="15" w:type="dxa"/>
          <w:left w:w="15" w:type="dxa"/>
          <w:bottom w:w="15" w:type="dxa"/>
          <w:right w:w="15" w:type="dxa"/>
        </w:tblCellMar>
        <w:tblLook w:val="04A0"/>
      </w:tblPr>
      <w:tblGrid>
        <w:gridCol w:w="4667"/>
        <w:gridCol w:w="1205"/>
        <w:gridCol w:w="1210"/>
        <w:gridCol w:w="1205"/>
        <w:gridCol w:w="1213"/>
        <w:gridCol w:w="1225"/>
      </w:tblGrid>
      <w:tr w:rsidR="00E64424" w:rsidRPr="00E64424" w:rsidTr="00E64424">
        <w:trPr>
          <w:tblCellSpacing w:w="15" w:type="dxa"/>
        </w:trPr>
        <w:tc>
          <w:tcPr>
            <w:tcW w:w="10725" w:type="dxa"/>
            <w:gridSpan w:val="6"/>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Протяженность групп участков ХВС по диаметрам труб</w:t>
            </w:r>
          </w:p>
        </w:tc>
      </w:tr>
      <w:tr w:rsidR="00E64424" w:rsidRPr="00E64424" w:rsidTr="00E64424">
        <w:trPr>
          <w:tblCellSpacing w:w="15" w:type="dxa"/>
        </w:trPr>
        <w:tc>
          <w:tcPr>
            <w:tcW w:w="4725" w:type="dxa"/>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Диаметр труб участка</w:t>
            </w:r>
          </w:p>
        </w:tc>
        <w:tc>
          <w:tcPr>
            <w:tcW w:w="6000" w:type="dxa"/>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Протяженность участков, </w:t>
            </w:r>
            <w:proofErr w:type="gramStart"/>
            <w:r w:rsidRPr="00E64424">
              <w:rPr>
                <w:rFonts w:ascii="Times New Roman" w:eastAsia="Times New Roman" w:hAnsi="Times New Roman" w:cs="Times New Roman"/>
                <w:i/>
                <w:iCs/>
                <w:sz w:val="24"/>
                <w:szCs w:val="24"/>
                <w:lang w:eastAsia="ru-RU"/>
              </w:rPr>
              <w:t>м</w:t>
            </w:r>
            <w:proofErr w:type="gramEnd"/>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надз</w:t>
            </w:r>
            <w:proofErr w:type="spellEnd"/>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непр</w:t>
            </w:r>
            <w:proofErr w:type="spellEnd"/>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беск</w:t>
            </w:r>
            <w:proofErr w:type="spellEnd"/>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64424">
              <w:rPr>
                <w:rFonts w:ascii="Times New Roman" w:eastAsia="Times New Roman" w:hAnsi="Times New Roman" w:cs="Times New Roman"/>
                <w:sz w:val="24"/>
                <w:szCs w:val="24"/>
                <w:lang w:eastAsia="ru-RU"/>
              </w:rPr>
              <w:t>помещ</w:t>
            </w:r>
            <w:proofErr w:type="spellEnd"/>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всего</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Всего</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46520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46621</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 Система ХВС "Центральная"</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85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37688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37789</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7809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7809</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lastRenderedPageBreak/>
              <w:t>25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4700</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10741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10741</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2206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2206</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4908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4924</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485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485</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292</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3210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3210</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169</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133</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3120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3120</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 Система ХВС "РТП"</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5997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5997</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895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895</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1359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1359</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808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808</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2770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2770</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165</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 Система ХВС "</w:t>
            </w:r>
            <w:proofErr w:type="spellStart"/>
            <w:r w:rsidRPr="00E64424">
              <w:rPr>
                <w:rFonts w:ascii="Times New Roman" w:eastAsia="Times New Roman" w:hAnsi="Times New Roman" w:cs="Times New Roman"/>
                <w:b/>
                <w:bCs/>
                <w:sz w:val="24"/>
                <w:szCs w:val="24"/>
                <w:lang w:eastAsia="ru-RU"/>
              </w:rPr>
              <w:t>Кор</w:t>
            </w:r>
            <w:proofErr w:type="gramStart"/>
            <w:r w:rsidRPr="00E64424">
              <w:rPr>
                <w:rFonts w:ascii="Times New Roman" w:eastAsia="Times New Roman" w:hAnsi="Times New Roman" w:cs="Times New Roman"/>
                <w:b/>
                <w:bCs/>
                <w:sz w:val="24"/>
                <w:szCs w:val="24"/>
                <w:lang w:eastAsia="ru-RU"/>
              </w:rPr>
              <w:t>.Ш</w:t>
            </w:r>
            <w:proofErr w:type="gramEnd"/>
            <w:r w:rsidRPr="00E64424">
              <w:rPr>
                <w:rFonts w:ascii="Times New Roman" w:eastAsia="Times New Roman" w:hAnsi="Times New Roman" w:cs="Times New Roman"/>
                <w:b/>
                <w:bCs/>
                <w:sz w:val="24"/>
                <w:szCs w:val="24"/>
                <w:lang w:eastAsia="ru-RU"/>
              </w:rPr>
              <w:t>колы</w:t>
            </w:r>
            <w:proofErr w:type="spellEnd"/>
            <w:r w:rsidRPr="00E64424">
              <w:rPr>
                <w:rFonts w:ascii="Times New Roman" w:eastAsia="Times New Roman" w:hAnsi="Times New Roman" w:cs="Times New Roman"/>
                <w:b/>
                <w:bCs/>
                <w:sz w:val="24"/>
                <w:szCs w:val="24"/>
                <w:lang w:eastAsia="ru-RU"/>
              </w:rPr>
              <w:t>"</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2008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2008</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103</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103</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387</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84</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84</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811</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811</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549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549</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 Система ХВС "Лесхоз"</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550</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239</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239</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236</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236</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75</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5. Система ХВС "</w:t>
            </w:r>
            <w:proofErr w:type="spellStart"/>
            <w:r w:rsidRPr="00E64424">
              <w:rPr>
                <w:rFonts w:ascii="Times New Roman" w:eastAsia="Times New Roman" w:hAnsi="Times New Roman" w:cs="Times New Roman"/>
                <w:b/>
                <w:bCs/>
                <w:sz w:val="24"/>
                <w:szCs w:val="24"/>
                <w:lang w:eastAsia="ru-RU"/>
              </w:rPr>
              <w:t>Нефтянников</w:t>
            </w:r>
            <w:proofErr w:type="spellEnd"/>
            <w:r w:rsidRPr="00E64424">
              <w:rPr>
                <w:rFonts w:ascii="Times New Roman" w:eastAsia="Times New Roman" w:hAnsi="Times New Roman" w:cs="Times New Roman"/>
                <w:b/>
                <w:bCs/>
                <w:sz w:val="24"/>
                <w:szCs w:val="24"/>
                <w:lang w:eastAsia="ru-RU"/>
              </w:rPr>
              <w:t>"</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260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260</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50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112</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100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148</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148</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6. Система ХВС "</w:t>
            </w:r>
            <w:proofErr w:type="spellStart"/>
            <w:r w:rsidRPr="00E64424">
              <w:rPr>
                <w:rFonts w:ascii="Times New Roman" w:eastAsia="Times New Roman" w:hAnsi="Times New Roman" w:cs="Times New Roman"/>
                <w:b/>
                <w:bCs/>
                <w:sz w:val="24"/>
                <w:szCs w:val="24"/>
                <w:lang w:eastAsia="ru-RU"/>
              </w:rPr>
              <w:t>Аэрофлотская</w:t>
            </w:r>
            <w:proofErr w:type="spellEnd"/>
            <w:r w:rsidRPr="00E64424">
              <w:rPr>
                <w:rFonts w:ascii="Times New Roman" w:eastAsia="Times New Roman" w:hAnsi="Times New Roman" w:cs="Times New Roman"/>
                <w:b/>
                <w:bCs/>
                <w:sz w:val="24"/>
                <w:szCs w:val="24"/>
                <w:lang w:eastAsia="ru-RU"/>
              </w:rPr>
              <w:t>"</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17</w:t>
            </w:r>
          </w:p>
        </w:tc>
      </w:tr>
      <w:tr w:rsidR="00E64424" w:rsidRPr="00E64424" w:rsidTr="00E64424">
        <w:trPr>
          <w:tblCellSpacing w:w="15" w:type="dxa"/>
        </w:trPr>
        <w:tc>
          <w:tcPr>
            <w:tcW w:w="4725"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32</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0</w:t>
            </w:r>
          </w:p>
        </w:tc>
        <w:tc>
          <w:tcPr>
            <w:tcW w:w="1200" w:type="dxa"/>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17</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Сети горячего водоснабжения.</w:t>
      </w:r>
      <w:r w:rsidRPr="00E64424">
        <w:rPr>
          <w:rFonts w:ascii="Times New Roman" w:eastAsia="Times New Roman" w:hAnsi="Times New Roman" w:cs="Times New Roman"/>
          <w:sz w:val="24"/>
          <w:szCs w:val="24"/>
          <w:lang w:eastAsia="ru-RU"/>
        </w:rPr>
        <w:t xml:space="preserve"> Сетей горячего водоснабжения в посёлке нет. Несанкционированный разбор горячей воды осуществляется из тепловых сетей. Краткая информация тепловых сетей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представлена выше в разделе 6.3.1. Программы.</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6.3.2.3. Проблемы в функционировании систем водоснабжения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Системы холодного водоснабжения. </w:t>
      </w:r>
      <w:r w:rsidRPr="00E64424">
        <w:rPr>
          <w:rFonts w:ascii="Times New Roman" w:eastAsia="Times New Roman" w:hAnsi="Times New Roman" w:cs="Times New Roman"/>
          <w:sz w:val="24"/>
          <w:szCs w:val="24"/>
          <w:lang w:eastAsia="ru-RU"/>
        </w:rPr>
        <w:t xml:space="preserve">По данным Схемы водоснабжения [13], в настоящее время в функционировании </w:t>
      </w:r>
      <w:proofErr w:type="gramStart"/>
      <w:r w:rsidRPr="00E64424">
        <w:rPr>
          <w:rFonts w:ascii="Times New Roman" w:eastAsia="Times New Roman" w:hAnsi="Times New Roman" w:cs="Times New Roman"/>
          <w:sz w:val="24"/>
          <w:szCs w:val="24"/>
          <w:lang w:eastAsia="ru-RU"/>
        </w:rPr>
        <w:t>централизованных</w:t>
      </w:r>
      <w:proofErr w:type="gramEnd"/>
      <w:r w:rsidRPr="00E64424">
        <w:rPr>
          <w:rFonts w:ascii="Times New Roman" w:eastAsia="Times New Roman" w:hAnsi="Times New Roman" w:cs="Times New Roman"/>
          <w:sz w:val="24"/>
          <w:szCs w:val="24"/>
          <w:lang w:eastAsia="ru-RU"/>
        </w:rPr>
        <w:t xml:space="preserve"> системе холодного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имеются следующие основные проблемы:</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Необходимость уточнения исполнительных схем участков трубопроводов (уточнение трассировок, глубины и годов прокладок, материала и диаметров труб, наличия запорно-регулирующей арматуры, пожарных гидрантов и др.).</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Проектная производительность установки для очистки воды на Водозаборе «Центральный» меньше (в 1.3 раза) фактического среднечасового расхода воды, отпускаемого с водозабора. Необходима модернизация системы очистки с увеличением ее производительности.</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последние годы в воде скважин водозабора «Центральный» увеличилось содержание нитратов, что указывает на вероятное попадание в водоносный слой водозабора отходов жизнедеятельности человека (бытовая химия, туалеты, септики).</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Летние трубопроводы ХВС («летники») подключены к основной системе ХВС. т.е. для полива может использоваться очищенная вода.</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Значительный износ трубопроводов водоснабжения – основная техническая проблема. Аварийность на сетях водопроводов возникает, в основном, по причине почвенной и электрохимической коррозии металла. На момент обследования в замене нуждалось около 42 </w:t>
      </w:r>
      <w:r w:rsidRPr="00E64424">
        <w:rPr>
          <w:rFonts w:ascii="Times New Roman" w:eastAsia="Times New Roman" w:hAnsi="Times New Roman" w:cs="Times New Roman"/>
          <w:i/>
          <w:iCs/>
          <w:sz w:val="24"/>
          <w:szCs w:val="24"/>
          <w:lang w:eastAsia="ru-RU"/>
        </w:rPr>
        <w:t>км</w:t>
      </w:r>
      <w:r w:rsidRPr="00E64424">
        <w:rPr>
          <w:rFonts w:ascii="Times New Roman" w:eastAsia="Times New Roman" w:hAnsi="Times New Roman" w:cs="Times New Roman"/>
          <w:sz w:val="24"/>
          <w:szCs w:val="24"/>
          <w:lang w:eastAsia="ru-RU"/>
        </w:rPr>
        <w:t xml:space="preserve"> (89 % от общей протяженности) участков водопроводных сетей.</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Износ и необходимость замены запорно-регулирующей арматуры;</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 водонапорных башен требуется проведение капитального ремонта зданий и резервуаров;</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Крайне малое количество резервных (разгрузочных) контуров в сетях ХВС может являться одной из причин недостаточного располагаемого напора в сети у части концевых потребителей. Особенно это может проявляться в летний период.</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Недостаточная оснащенность потребителей приборами учета. По предоставленной информации только у небольшой части потребителей имеются счетчики холодной воды. Установка современных приборов учета позволит не только решить проблему достоверной информации о фактическом потреблении воды, но и создаст условия для эффективного применения автоматизированных систем </w:t>
      </w:r>
      <w:proofErr w:type="spellStart"/>
      <w:r w:rsidRPr="00E64424">
        <w:rPr>
          <w:rFonts w:ascii="Times New Roman" w:eastAsia="Times New Roman" w:hAnsi="Times New Roman" w:cs="Times New Roman"/>
          <w:sz w:val="24"/>
          <w:szCs w:val="24"/>
          <w:lang w:eastAsia="ru-RU"/>
        </w:rPr>
        <w:t>диспетчиризации</w:t>
      </w:r>
      <w:proofErr w:type="spellEnd"/>
      <w:r w:rsidRPr="00E64424">
        <w:rPr>
          <w:rFonts w:ascii="Times New Roman" w:eastAsia="Times New Roman" w:hAnsi="Times New Roman" w:cs="Times New Roman"/>
          <w:sz w:val="24"/>
          <w:szCs w:val="24"/>
          <w:lang w:eastAsia="ru-RU"/>
        </w:rPr>
        <w:t xml:space="preserve"> и управления.</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Нет данных по соответствию водопроводной воды, подаваемой потребителям п. Усть-Уда от всех систем ХВС (кроме системы «Центральная»), требованиям </w:t>
      </w:r>
      <w:proofErr w:type="spellStart"/>
      <w:r w:rsidRPr="00E64424">
        <w:rPr>
          <w:rFonts w:ascii="Times New Roman" w:eastAsia="Times New Roman" w:hAnsi="Times New Roman" w:cs="Times New Roman"/>
          <w:sz w:val="24"/>
          <w:szCs w:val="24"/>
          <w:lang w:eastAsia="ru-RU"/>
        </w:rPr>
        <w:t>СанПиН</w:t>
      </w:r>
      <w:proofErr w:type="spellEnd"/>
      <w:r w:rsidRPr="00E64424">
        <w:rPr>
          <w:rFonts w:ascii="Times New Roman" w:eastAsia="Times New Roman" w:hAnsi="Times New Roman" w:cs="Times New Roman"/>
          <w:sz w:val="24"/>
          <w:szCs w:val="24"/>
          <w:lang w:eastAsia="ru-RU"/>
        </w:rPr>
        <w:t xml:space="preserve"> 2.1.4.1074-01 «Питьевая вода. Гигиенические требования к качеству воды централизованных систем питьевого </w:t>
      </w:r>
      <w:proofErr w:type="spellStart"/>
      <w:r w:rsidRPr="00E64424">
        <w:rPr>
          <w:rFonts w:ascii="Times New Roman" w:eastAsia="Times New Roman" w:hAnsi="Times New Roman" w:cs="Times New Roman"/>
          <w:sz w:val="24"/>
          <w:szCs w:val="24"/>
          <w:lang w:eastAsia="ru-RU"/>
        </w:rPr>
        <w:t>водоснабжения</w:t>
      </w:r>
      <w:proofErr w:type="gramStart"/>
      <w:r w:rsidRPr="00E64424">
        <w:rPr>
          <w:rFonts w:ascii="Times New Roman" w:eastAsia="Times New Roman" w:hAnsi="Times New Roman" w:cs="Times New Roman"/>
          <w:sz w:val="24"/>
          <w:szCs w:val="24"/>
          <w:lang w:eastAsia="ru-RU"/>
        </w:rPr>
        <w:t>.К</w:t>
      </w:r>
      <w:proofErr w:type="gramEnd"/>
      <w:r w:rsidRPr="00E64424">
        <w:rPr>
          <w:rFonts w:ascii="Times New Roman" w:eastAsia="Times New Roman" w:hAnsi="Times New Roman" w:cs="Times New Roman"/>
          <w:sz w:val="24"/>
          <w:szCs w:val="24"/>
          <w:lang w:eastAsia="ru-RU"/>
        </w:rPr>
        <w:t>онтроль</w:t>
      </w:r>
      <w:proofErr w:type="spellEnd"/>
      <w:r w:rsidRPr="00E64424">
        <w:rPr>
          <w:rFonts w:ascii="Times New Roman" w:eastAsia="Times New Roman" w:hAnsi="Times New Roman" w:cs="Times New Roman"/>
          <w:sz w:val="24"/>
          <w:szCs w:val="24"/>
          <w:lang w:eastAsia="ru-RU"/>
        </w:rPr>
        <w:t xml:space="preserve"> качества».</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20% жилой застройки поселения не </w:t>
      </w:r>
      <w:proofErr w:type="gramStart"/>
      <w:r w:rsidRPr="00E64424">
        <w:rPr>
          <w:rFonts w:ascii="Times New Roman" w:eastAsia="Times New Roman" w:hAnsi="Times New Roman" w:cs="Times New Roman"/>
          <w:sz w:val="24"/>
          <w:szCs w:val="24"/>
          <w:lang w:eastAsia="ru-RU"/>
        </w:rPr>
        <w:t>охвачена</w:t>
      </w:r>
      <w:proofErr w:type="gramEnd"/>
      <w:r w:rsidRPr="00E64424">
        <w:rPr>
          <w:rFonts w:ascii="Times New Roman" w:eastAsia="Times New Roman" w:hAnsi="Times New Roman" w:cs="Times New Roman"/>
          <w:sz w:val="24"/>
          <w:szCs w:val="24"/>
          <w:lang w:eastAsia="ru-RU"/>
        </w:rPr>
        <w:t xml:space="preserve"> круглогодичным централизованным водоснабжением.</w:t>
      </w:r>
    </w:p>
    <w:p w:rsidR="00E64424" w:rsidRPr="00E64424" w:rsidRDefault="00E64424" w:rsidP="00E64424">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Небольшая система ХВС "Лесхоз" (1% от протяженности и 1% от потребления системы «Центральная») находится в зоне водоснабжения системы ХВС «Центральная», что указывает на целесообразность подключения системы ХВС "Лесхоз" к системе ХВС «Центральная».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Системы горячего водоснабжения. </w:t>
      </w:r>
      <w:r w:rsidRPr="00E64424">
        <w:rPr>
          <w:rFonts w:ascii="Times New Roman" w:eastAsia="Times New Roman" w:hAnsi="Times New Roman" w:cs="Times New Roman"/>
          <w:sz w:val="24"/>
          <w:szCs w:val="24"/>
          <w:lang w:eastAsia="ru-RU"/>
        </w:rPr>
        <w:t xml:space="preserve">По данным Схемы теплоснабжения [12], в настоящее время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официально нет централизованных систем горячего водоснабжения. Несанкционированный разбор горячей воды осуществляется из централизованных систем теплоснабжения. Краткая информация по проблемам, имеющимся в централизованных системах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представлена выше в разделе 2.1. Программы. Подробная информация по ним представлена ниже в разделе 6.3.1. Программы.</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55" w:name="_Toc534537081"/>
      <w:bookmarkEnd w:id="55"/>
      <w:r w:rsidRPr="00E64424">
        <w:rPr>
          <w:rFonts w:ascii="Times New Roman" w:eastAsia="Times New Roman" w:hAnsi="Times New Roman" w:cs="Times New Roman"/>
          <w:b/>
          <w:bCs/>
          <w:sz w:val="27"/>
          <w:szCs w:val="27"/>
          <w:lang w:eastAsia="ru-RU"/>
        </w:rPr>
        <w:t>6.3.3. ВОДООТВЕДЕНИЕ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отведение хозяйственно-бытовых стоков осуществляется децентрализованным способом - в септики, выгребные ямы и надворные туалеты, стоки из которых периодически откачиваются ассенизационными машинами.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Для 6 многоквартирных жилых домов организованы 4 локальные системы водоотведения. </w:t>
      </w:r>
      <w:proofErr w:type="gramStart"/>
      <w:r w:rsidRPr="00E64424">
        <w:rPr>
          <w:rFonts w:ascii="Times New Roman" w:eastAsia="Times New Roman" w:hAnsi="Times New Roman" w:cs="Times New Roman"/>
          <w:sz w:val="24"/>
          <w:szCs w:val="24"/>
          <w:lang w:eastAsia="ru-RU"/>
        </w:rPr>
        <w:t>Данные системы расположены в северной, центральной и юго-восточной частях посёлка.</w:t>
      </w:r>
      <w:proofErr w:type="gramEnd"/>
      <w:r w:rsidRPr="00E64424">
        <w:rPr>
          <w:rFonts w:ascii="Times New Roman" w:eastAsia="Times New Roman" w:hAnsi="Times New Roman" w:cs="Times New Roman"/>
          <w:sz w:val="24"/>
          <w:szCs w:val="24"/>
          <w:lang w:eastAsia="ru-RU"/>
        </w:rPr>
        <w:t xml:space="preserve"> Отведение стоков в этих системах осуществляется по независимым самотечным канализационным трубопроводам в септики. Стоки из них периодически откачиваются ассенизационными машинами.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Собственником указанных выше септиков и канализационных трубопроводов является администрация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Функции по эксплуатации данных объектов в настоящее время осуществляет ИП «Ефремов С.П.».</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6.3.3.1. Канализационные насосные станции и очистные сооружения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нет канализационных насосных станций и канализационных очистных сооружений.</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6.3.3.2. Сети водоотведения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нет сетей централизованного водоотведения, имеются только локальные сети децентрализованного водоотведения. Суммарная протяжённость канализационных сетей 4-х рассматриваемых локальных систем водоотведения составляет 634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sz w:val="24"/>
          <w:szCs w:val="24"/>
          <w:lang w:eastAsia="ru-RU"/>
        </w:rPr>
        <w:t>. Прокладка труб подземная.</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6.3.3.3. Проблемы в функционировании систем водоотведения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данным Схемы водоснабжения и водоотведения [13], в настоящее время в системе водоотведения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есть одна основная проблема: отсутствие централизованной системы водоотведения и отсутствие КОС. В 4-х рассматриваемых локальных системах водоотведения, по предоставленной информации, нет значительных технических и технологических проблем.</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56" w:name="_Toc534537082"/>
      <w:bookmarkStart w:id="57" w:name="_Toc446596835"/>
      <w:bookmarkEnd w:id="56"/>
      <w:bookmarkEnd w:id="57"/>
      <w:r w:rsidRPr="00E64424">
        <w:rPr>
          <w:rFonts w:ascii="Times New Roman" w:eastAsia="Times New Roman" w:hAnsi="Times New Roman" w:cs="Times New Roman"/>
          <w:b/>
          <w:bCs/>
          <w:sz w:val="27"/>
          <w:szCs w:val="27"/>
          <w:lang w:eastAsia="ru-RU"/>
        </w:rPr>
        <w:t>6.3.4. ЭЛЕКТРОСНАБЖЕНИЕ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Электроснабжение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осуществляется от Иркутской энергосистемы через понизительную станцию (далее также – ПС) «</w:t>
      </w:r>
      <w:proofErr w:type="spellStart"/>
      <w:r w:rsidRPr="00E64424">
        <w:rPr>
          <w:rFonts w:ascii="Times New Roman" w:eastAsia="Times New Roman" w:hAnsi="Times New Roman" w:cs="Times New Roman"/>
          <w:sz w:val="24"/>
          <w:szCs w:val="24"/>
          <w:lang w:eastAsia="ru-RU"/>
        </w:rPr>
        <w:t>Новая-Уда</w:t>
      </w:r>
      <w:proofErr w:type="spellEnd"/>
      <w:r w:rsidRPr="00E64424">
        <w:rPr>
          <w:rFonts w:ascii="Times New Roman" w:eastAsia="Times New Roman" w:hAnsi="Times New Roman" w:cs="Times New Roman"/>
          <w:sz w:val="24"/>
          <w:szCs w:val="24"/>
          <w:lang w:eastAsia="ru-RU"/>
        </w:rPr>
        <w:t xml:space="preserve">» 110/35 </w:t>
      </w:r>
      <w:r w:rsidRPr="00E64424">
        <w:rPr>
          <w:rFonts w:ascii="Times New Roman" w:eastAsia="Times New Roman" w:hAnsi="Times New Roman" w:cs="Times New Roman"/>
          <w:i/>
          <w:iCs/>
          <w:sz w:val="24"/>
          <w:szCs w:val="24"/>
          <w:lang w:eastAsia="ru-RU"/>
        </w:rPr>
        <w:t>кВ</w:t>
      </w:r>
      <w:r w:rsidRPr="00E64424">
        <w:rPr>
          <w:rFonts w:ascii="Times New Roman" w:eastAsia="Times New Roman" w:hAnsi="Times New Roman" w:cs="Times New Roman"/>
          <w:sz w:val="24"/>
          <w:szCs w:val="24"/>
          <w:lang w:eastAsia="ru-RU"/>
        </w:rPr>
        <w:t xml:space="preserve">, расположенную </w:t>
      </w:r>
      <w:proofErr w:type="gramStart"/>
      <w:r w:rsidRPr="00E64424">
        <w:rPr>
          <w:rFonts w:ascii="Times New Roman" w:eastAsia="Times New Roman" w:hAnsi="Times New Roman" w:cs="Times New Roman"/>
          <w:sz w:val="24"/>
          <w:szCs w:val="24"/>
          <w:lang w:eastAsia="ru-RU"/>
        </w:rPr>
        <w:t>в</w:t>
      </w:r>
      <w:proofErr w:type="gramEnd"/>
      <w:r w:rsidRPr="00E64424">
        <w:rPr>
          <w:rFonts w:ascii="Times New Roman" w:eastAsia="Times New Roman" w:hAnsi="Times New Roman" w:cs="Times New Roman"/>
          <w:sz w:val="24"/>
          <w:szCs w:val="24"/>
          <w:lang w:eastAsia="ru-RU"/>
        </w:rPr>
        <w:t xml:space="preserve"> с. </w:t>
      </w:r>
      <w:proofErr w:type="spellStart"/>
      <w:r w:rsidRPr="00E64424">
        <w:rPr>
          <w:rFonts w:ascii="Times New Roman" w:eastAsia="Times New Roman" w:hAnsi="Times New Roman" w:cs="Times New Roman"/>
          <w:sz w:val="24"/>
          <w:szCs w:val="24"/>
          <w:lang w:eastAsia="ru-RU"/>
        </w:rPr>
        <w:t>Новая-Уда</w:t>
      </w:r>
      <w:proofErr w:type="spellEnd"/>
      <w:r w:rsidRPr="00E64424">
        <w:rPr>
          <w:rFonts w:ascii="Times New Roman" w:eastAsia="Times New Roman" w:hAnsi="Times New Roman" w:cs="Times New Roman"/>
          <w:sz w:val="24"/>
          <w:szCs w:val="24"/>
          <w:lang w:eastAsia="ru-RU"/>
        </w:rPr>
        <w:t xml:space="preserve">. Суммарная установленная мощность данной подстанции составляет 26 </w:t>
      </w:r>
      <w:r w:rsidRPr="00E64424">
        <w:rPr>
          <w:rFonts w:ascii="Times New Roman" w:eastAsia="Times New Roman" w:hAnsi="Times New Roman" w:cs="Times New Roman"/>
          <w:i/>
          <w:iCs/>
          <w:sz w:val="24"/>
          <w:szCs w:val="24"/>
          <w:lang w:eastAsia="ru-RU"/>
        </w:rPr>
        <w:t>МВт</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От ПС «</w:t>
      </w:r>
      <w:proofErr w:type="spellStart"/>
      <w:proofErr w:type="gramStart"/>
      <w:r w:rsidRPr="00E64424">
        <w:rPr>
          <w:rFonts w:ascii="Times New Roman" w:eastAsia="Times New Roman" w:hAnsi="Times New Roman" w:cs="Times New Roman"/>
          <w:sz w:val="24"/>
          <w:szCs w:val="24"/>
          <w:lang w:eastAsia="ru-RU"/>
        </w:rPr>
        <w:t>Новая-Уда</w:t>
      </w:r>
      <w:proofErr w:type="spellEnd"/>
      <w:proofErr w:type="gramEnd"/>
      <w:r w:rsidRPr="00E64424">
        <w:rPr>
          <w:rFonts w:ascii="Times New Roman" w:eastAsia="Times New Roman" w:hAnsi="Times New Roman" w:cs="Times New Roman"/>
          <w:sz w:val="24"/>
          <w:szCs w:val="24"/>
          <w:lang w:eastAsia="ru-RU"/>
        </w:rPr>
        <w:t xml:space="preserve">» электроэнергия поступает в две ПС 35/10 </w:t>
      </w:r>
      <w:r w:rsidRPr="00E64424">
        <w:rPr>
          <w:rFonts w:ascii="Times New Roman" w:eastAsia="Times New Roman" w:hAnsi="Times New Roman" w:cs="Times New Roman"/>
          <w:i/>
          <w:iCs/>
          <w:sz w:val="24"/>
          <w:szCs w:val="24"/>
          <w:lang w:eastAsia="ru-RU"/>
        </w:rPr>
        <w:t>кВ</w:t>
      </w:r>
      <w:r w:rsidRPr="00E64424">
        <w:rPr>
          <w:rFonts w:ascii="Times New Roman" w:eastAsia="Times New Roman" w:hAnsi="Times New Roman" w:cs="Times New Roman"/>
          <w:sz w:val="24"/>
          <w:szCs w:val="24"/>
          <w:lang w:eastAsia="ru-RU"/>
        </w:rPr>
        <w:t xml:space="preserve"> мощностью 4 </w:t>
      </w:r>
      <w:r w:rsidRPr="00E64424">
        <w:rPr>
          <w:rFonts w:ascii="Times New Roman" w:eastAsia="Times New Roman" w:hAnsi="Times New Roman" w:cs="Times New Roman"/>
          <w:i/>
          <w:iCs/>
          <w:sz w:val="24"/>
          <w:szCs w:val="24"/>
          <w:lang w:eastAsia="ru-RU"/>
        </w:rPr>
        <w:t>МВт</w:t>
      </w:r>
      <w:r w:rsidRPr="00E64424">
        <w:rPr>
          <w:rFonts w:ascii="Times New Roman" w:eastAsia="Times New Roman" w:hAnsi="Times New Roman" w:cs="Times New Roman"/>
          <w:sz w:val="24"/>
          <w:szCs w:val="24"/>
          <w:lang w:eastAsia="ru-RU"/>
        </w:rPr>
        <w:t xml:space="preserve"> каждая. Далее электроэнергия расходится по 38 трансформаторным и распределительным подстанциям 6/10/0.4 </w:t>
      </w:r>
      <w:r w:rsidRPr="00E64424">
        <w:rPr>
          <w:rFonts w:ascii="Times New Roman" w:eastAsia="Times New Roman" w:hAnsi="Times New Roman" w:cs="Times New Roman"/>
          <w:i/>
          <w:iCs/>
          <w:sz w:val="24"/>
          <w:szCs w:val="24"/>
          <w:lang w:eastAsia="ru-RU"/>
        </w:rPr>
        <w:t>кВ.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Указанные выше подстанции и магистральные электрические сети находятся в собственности ОАО «Иркутскэнерго». Их эксплуатацию в настоящее время осуществляют 2 организации: филиал ОГУЭП «</w:t>
      </w:r>
      <w:proofErr w:type="spellStart"/>
      <w:r w:rsidRPr="00E64424">
        <w:rPr>
          <w:rFonts w:ascii="Times New Roman" w:eastAsia="Times New Roman" w:hAnsi="Times New Roman" w:cs="Times New Roman"/>
          <w:sz w:val="24"/>
          <w:szCs w:val="24"/>
          <w:lang w:eastAsia="ru-RU"/>
        </w:rPr>
        <w:t>Облкоммунэнерго</w:t>
      </w:r>
      <w:proofErr w:type="spellEnd"/>
      <w:r w:rsidRPr="00E64424">
        <w:rPr>
          <w:rFonts w:ascii="Times New Roman" w:eastAsia="Times New Roman" w:hAnsi="Times New Roman" w:cs="Times New Roman"/>
          <w:sz w:val="24"/>
          <w:szCs w:val="24"/>
          <w:lang w:eastAsia="ru-RU"/>
        </w:rPr>
        <w:t>» «</w:t>
      </w:r>
      <w:proofErr w:type="spellStart"/>
      <w:r w:rsidRPr="00E64424">
        <w:rPr>
          <w:rFonts w:ascii="Times New Roman" w:eastAsia="Times New Roman" w:hAnsi="Times New Roman" w:cs="Times New Roman"/>
          <w:sz w:val="24"/>
          <w:szCs w:val="24"/>
          <w:lang w:eastAsia="ru-RU"/>
        </w:rPr>
        <w:t>Усть-Ордынские</w:t>
      </w:r>
      <w:proofErr w:type="spellEnd"/>
      <w:r w:rsidRPr="00E64424">
        <w:rPr>
          <w:rFonts w:ascii="Times New Roman" w:eastAsia="Times New Roman" w:hAnsi="Times New Roman" w:cs="Times New Roman"/>
          <w:sz w:val="24"/>
          <w:szCs w:val="24"/>
          <w:lang w:eastAsia="ru-RU"/>
        </w:rPr>
        <w:t xml:space="preserve"> электрические сети» </w:t>
      </w:r>
      <w:proofErr w:type="gramStart"/>
      <w:r w:rsidRPr="00E64424">
        <w:rPr>
          <w:rFonts w:ascii="Times New Roman" w:eastAsia="Times New Roman" w:hAnsi="Times New Roman" w:cs="Times New Roman"/>
          <w:sz w:val="24"/>
          <w:szCs w:val="24"/>
          <w:lang w:eastAsia="ru-RU"/>
        </w:rPr>
        <w:t>и ООО</w:t>
      </w:r>
      <w:proofErr w:type="gramEnd"/>
      <w:r w:rsidRPr="00E64424">
        <w:rPr>
          <w:rFonts w:ascii="Times New Roman" w:eastAsia="Times New Roman" w:hAnsi="Times New Roman" w:cs="Times New Roman"/>
          <w:sz w:val="24"/>
          <w:szCs w:val="24"/>
          <w:lang w:eastAsia="ru-RU"/>
        </w:rPr>
        <w:t xml:space="preserve"> «Восточные электрические сети».</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6.3.4.1. Источники электроснабжения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 xml:space="preserve">По данным эксплуатирующих организаций, в настоящее время понизительные станции, которые обеспечивают электроснабжение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имеют резерв располагаемой мощности.</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6.3.4.2. Сети электроснабжения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проходят магистральные сети электроснабжения напряжением 10 и 0.4 </w:t>
      </w:r>
      <w:r w:rsidRPr="00E64424">
        <w:rPr>
          <w:rFonts w:ascii="Times New Roman" w:eastAsia="Times New Roman" w:hAnsi="Times New Roman" w:cs="Times New Roman"/>
          <w:i/>
          <w:iCs/>
          <w:sz w:val="24"/>
          <w:szCs w:val="24"/>
          <w:lang w:eastAsia="ru-RU"/>
        </w:rPr>
        <w:t>кВ</w:t>
      </w:r>
      <w:r w:rsidRPr="00E64424">
        <w:rPr>
          <w:rFonts w:ascii="Times New Roman" w:eastAsia="Times New Roman" w:hAnsi="Times New Roman" w:cs="Times New Roman"/>
          <w:sz w:val="24"/>
          <w:szCs w:val="24"/>
          <w:lang w:eastAsia="ru-RU"/>
        </w:rPr>
        <w:t xml:space="preserve">. Электрические сети выполнены, в основном, воздушными </w:t>
      </w:r>
      <w:proofErr w:type="spellStart"/>
      <w:r w:rsidRPr="00E64424">
        <w:rPr>
          <w:rFonts w:ascii="Times New Roman" w:eastAsia="Times New Roman" w:hAnsi="Times New Roman" w:cs="Times New Roman"/>
          <w:sz w:val="24"/>
          <w:szCs w:val="24"/>
          <w:lang w:eastAsia="ru-RU"/>
        </w:rPr>
        <w:t>одноцепными</w:t>
      </w:r>
      <w:proofErr w:type="spellEnd"/>
      <w:r w:rsidRPr="00E64424">
        <w:rPr>
          <w:rFonts w:ascii="Times New Roman" w:eastAsia="Times New Roman" w:hAnsi="Times New Roman" w:cs="Times New Roman"/>
          <w:sz w:val="24"/>
          <w:szCs w:val="24"/>
          <w:lang w:eastAsia="ru-RU"/>
        </w:rPr>
        <w:t xml:space="preserve">. Суммарная протяжённость линий электрической сети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составляет почти 20 </w:t>
      </w:r>
      <w:r w:rsidRPr="00E64424">
        <w:rPr>
          <w:rFonts w:ascii="Times New Roman" w:eastAsia="Times New Roman" w:hAnsi="Times New Roman" w:cs="Times New Roman"/>
          <w:i/>
          <w:iCs/>
          <w:sz w:val="24"/>
          <w:szCs w:val="24"/>
          <w:lang w:eastAsia="ru-RU"/>
        </w:rPr>
        <w:t>км</w:t>
      </w:r>
      <w:r w:rsidRPr="00E64424">
        <w:rPr>
          <w:rFonts w:ascii="Times New Roman" w:eastAsia="Times New Roman" w:hAnsi="Times New Roman" w:cs="Times New Roman"/>
          <w:sz w:val="24"/>
          <w:szCs w:val="24"/>
          <w:lang w:eastAsia="ru-RU"/>
        </w:rPr>
        <w:t>. Схема электроснабжения посёлка принята кольцевой.</w:t>
      </w:r>
    </w:p>
    <w:p w:rsidR="00E64424" w:rsidRPr="00E64424" w:rsidRDefault="00E64424" w:rsidP="00E64424">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E64424">
        <w:rPr>
          <w:rFonts w:ascii="Times New Roman" w:eastAsia="Times New Roman" w:hAnsi="Times New Roman" w:cs="Times New Roman"/>
          <w:b/>
          <w:bCs/>
          <w:i/>
          <w:iCs/>
          <w:sz w:val="24"/>
          <w:szCs w:val="24"/>
          <w:lang w:eastAsia="ru-RU"/>
        </w:rPr>
        <w:t>6.3.4.3. Проблемы в функционировании систем электроснабжения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По информации, полученной от специалистов эксплуатирующих организаций, в эксплуатации систем электроснабжения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 настоящее время нет значительных технических и технологических проблем. Основной проблемой является возникновение незначительных перепадов напряжения в часы максимального электропотребления. Другой немаловажной проблемой является ветхость электрических сетей (в том числе ветхость опор этих сетей).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необходимо реконструировать существующие и построить новые подстанции, распределительные пункты и электрические сети.</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58" w:name="_Toc534537083"/>
      <w:bookmarkStart w:id="59" w:name="_Toc446596836"/>
      <w:bookmarkEnd w:id="58"/>
      <w:bookmarkEnd w:id="59"/>
      <w:r w:rsidRPr="00E64424">
        <w:rPr>
          <w:rFonts w:ascii="Times New Roman" w:eastAsia="Times New Roman" w:hAnsi="Times New Roman" w:cs="Times New Roman"/>
          <w:b/>
          <w:bCs/>
          <w:sz w:val="27"/>
          <w:szCs w:val="27"/>
          <w:lang w:eastAsia="ru-RU"/>
        </w:rPr>
        <w:t>6.3.5. ГАЗОСНАБЖЕНИЕ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газоснабжение не осуществляется. В перспективе, к концу расчётного срока Программы, в посёлке возможна организация централизованной системы газоснабжения.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Предполагается, что природный газ будет поступать в посёлок из магистрального газопровода «</w:t>
      </w:r>
      <w:proofErr w:type="spellStart"/>
      <w:r w:rsidRPr="00E64424">
        <w:rPr>
          <w:rFonts w:ascii="Times New Roman" w:eastAsia="Times New Roman" w:hAnsi="Times New Roman" w:cs="Times New Roman"/>
          <w:sz w:val="24"/>
          <w:szCs w:val="24"/>
          <w:lang w:eastAsia="ru-RU"/>
        </w:rPr>
        <w:t>Ковыкта-Саянск-Ангарск-Иркутск</w:t>
      </w:r>
      <w:proofErr w:type="spellEnd"/>
      <w:r w:rsidRPr="00E64424">
        <w:rPr>
          <w:rFonts w:ascii="Times New Roman" w:eastAsia="Times New Roman" w:hAnsi="Times New Roman" w:cs="Times New Roman"/>
          <w:sz w:val="24"/>
          <w:szCs w:val="24"/>
          <w:lang w:eastAsia="ru-RU"/>
        </w:rPr>
        <w:t xml:space="preserve">», проходящего по территории населённых пунктов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района, далее через газораспределительные станции (ГРС) по газопроводам высокого давления (до 0.6 </w:t>
      </w:r>
      <w:r w:rsidRPr="00E64424">
        <w:rPr>
          <w:rFonts w:ascii="Times New Roman" w:eastAsia="Times New Roman" w:hAnsi="Times New Roman" w:cs="Times New Roman"/>
          <w:i/>
          <w:iCs/>
          <w:sz w:val="24"/>
          <w:szCs w:val="24"/>
          <w:lang w:eastAsia="ru-RU"/>
        </w:rPr>
        <w:t>МПа</w:t>
      </w:r>
      <w:r w:rsidRPr="00E64424">
        <w:rPr>
          <w:rFonts w:ascii="Times New Roman" w:eastAsia="Times New Roman" w:hAnsi="Times New Roman" w:cs="Times New Roman"/>
          <w:sz w:val="24"/>
          <w:szCs w:val="24"/>
          <w:lang w:eastAsia="ru-RU"/>
        </w:rPr>
        <w:t xml:space="preserve">) до </w:t>
      </w:r>
      <w:proofErr w:type="spellStart"/>
      <w:r w:rsidRPr="00E64424">
        <w:rPr>
          <w:rFonts w:ascii="Times New Roman" w:eastAsia="Times New Roman" w:hAnsi="Times New Roman" w:cs="Times New Roman"/>
          <w:sz w:val="24"/>
          <w:szCs w:val="24"/>
          <w:lang w:eastAsia="ru-RU"/>
        </w:rPr>
        <w:t>внутрипоселковой</w:t>
      </w:r>
      <w:proofErr w:type="spellEnd"/>
      <w:r w:rsidRPr="00E64424">
        <w:rPr>
          <w:rFonts w:ascii="Times New Roman" w:eastAsia="Times New Roman" w:hAnsi="Times New Roman" w:cs="Times New Roman"/>
          <w:sz w:val="24"/>
          <w:szCs w:val="24"/>
          <w:lang w:eastAsia="ru-RU"/>
        </w:rPr>
        <w:t xml:space="preserve"> газораспределительной сети.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На предполагаемой к строительству </w:t>
      </w:r>
      <w:proofErr w:type="spellStart"/>
      <w:r w:rsidRPr="00E64424">
        <w:rPr>
          <w:rFonts w:ascii="Times New Roman" w:eastAsia="Times New Roman" w:hAnsi="Times New Roman" w:cs="Times New Roman"/>
          <w:sz w:val="24"/>
          <w:szCs w:val="24"/>
          <w:lang w:eastAsia="ru-RU"/>
        </w:rPr>
        <w:t>внутрипоселковой</w:t>
      </w:r>
      <w:proofErr w:type="spellEnd"/>
      <w:r w:rsidRPr="00E64424">
        <w:rPr>
          <w:rFonts w:ascii="Times New Roman" w:eastAsia="Times New Roman" w:hAnsi="Times New Roman" w:cs="Times New Roman"/>
          <w:sz w:val="24"/>
          <w:szCs w:val="24"/>
          <w:lang w:eastAsia="ru-RU"/>
        </w:rPr>
        <w:t xml:space="preserve"> газораспределительной сети планируется установить газораспределительные пункты для понижения давления и поддержания его на заданном уровне. Для обеспечения надёжности системы газоснабжения поселковый газопровод предполагается организовать по кольцевой схеме.</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60" w:name="_Toc534537084"/>
      <w:bookmarkEnd w:id="60"/>
      <w:r w:rsidRPr="00E64424">
        <w:rPr>
          <w:rFonts w:ascii="Times New Roman" w:eastAsia="Times New Roman" w:hAnsi="Times New Roman" w:cs="Times New Roman"/>
          <w:b/>
          <w:bCs/>
          <w:sz w:val="27"/>
          <w:szCs w:val="27"/>
          <w:lang w:eastAsia="ru-RU"/>
        </w:rPr>
        <w:t>6.3.6. СБОР И УТИЛИЗАЦИЯ ТВЁРДЫХ БЫТОВЫХ ОТХОДОВ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система сбора и вывоза твёрдых бытовых отходов (далее также –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ТКО), мусор, отходы) организована для жителей 7 многоквартирных жилых домов (адреса см. ниже в п. 2.6.1 настоящего раздела Программы) и для юридических лиц посёлка Данная услуга предоставляется в течение всего года.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Жители частных жилых домов свой мелкий бытовой мусор утилизируют на собственных придомовых территориях (преимущественно путём сжигания). Крупногабаритный мусор вывозят самостоятельно на стихийные свалки или несанкционированно относят на </w:t>
      </w:r>
      <w:r w:rsidRPr="00E64424">
        <w:rPr>
          <w:rFonts w:ascii="Times New Roman" w:eastAsia="Times New Roman" w:hAnsi="Times New Roman" w:cs="Times New Roman"/>
          <w:sz w:val="24"/>
          <w:szCs w:val="24"/>
          <w:lang w:eastAsia="ru-RU"/>
        </w:rPr>
        <w:lastRenderedPageBreak/>
        <w:t>мусорные площадки, предназначенные для сбора мусора от многоквартирных жилых домов и юридических лиц.</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Сбор мусора осуществляется в мусорные контейнеры, вывоз мусора производится специальным автотранспортом. Собственниками данных объектов являются: администрация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(объекты системы сбора и вывоза мусора от многоквартирных жилых домов); юридические лица (объекты систем сбора и вывоза мусора от юридических лиц). Функции эксплуатирующей организации в настоящее время выполняет ИП «Ефремов С.П.».</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61" w:name="_Toc534537085"/>
      <w:bookmarkEnd w:id="61"/>
      <w:r w:rsidRPr="00E64424">
        <w:rPr>
          <w:rFonts w:ascii="Times New Roman" w:eastAsia="Times New Roman" w:hAnsi="Times New Roman" w:cs="Times New Roman"/>
          <w:b/>
          <w:bCs/>
          <w:sz w:val="27"/>
          <w:szCs w:val="27"/>
          <w:lang w:eastAsia="ru-RU"/>
        </w:rPr>
        <w:t>6.3.7. Площадки для сбора ТБ</w:t>
      </w:r>
      <w:proofErr w:type="gramStart"/>
      <w:r w:rsidRPr="00E64424">
        <w:rPr>
          <w:rFonts w:ascii="Times New Roman" w:eastAsia="Times New Roman" w:hAnsi="Times New Roman" w:cs="Times New Roman"/>
          <w:b/>
          <w:bCs/>
          <w:sz w:val="27"/>
          <w:szCs w:val="27"/>
          <w:lang w:eastAsia="ru-RU"/>
        </w:rPr>
        <w:t>О(</w:t>
      </w:r>
      <w:proofErr w:type="gramEnd"/>
      <w:r w:rsidRPr="00E64424">
        <w:rPr>
          <w:rFonts w:ascii="Times New Roman" w:eastAsia="Times New Roman" w:hAnsi="Times New Roman" w:cs="Times New Roman"/>
          <w:b/>
          <w:bCs/>
          <w:sz w:val="27"/>
          <w:szCs w:val="27"/>
          <w:lang w:eastAsia="ru-RU"/>
        </w:rPr>
        <w:t>ТКО) и полигоны ТБО(ТКО)</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для 9 многоквартирных жилых домов организована система сбора и вывоза твёрдых бытовых отходов. Это следующие дома:</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Мира, д. 22;</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Мира, д. 22а;</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Горького, д. 16;</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Горького, д. 18;</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50 лет СССР, д. 3;</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50 лет Октября, д. 34а;</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Свердлова, д. 51;</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Пушкина, д.1;</w:t>
      </w:r>
    </w:p>
    <w:p w:rsidR="00E64424" w:rsidRPr="00E64424" w:rsidRDefault="00E64424" w:rsidP="00E64424">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 Пушкина, д.1а.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Для сбора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от указанных выше домов на их </w:t>
      </w:r>
      <w:proofErr w:type="spellStart"/>
      <w:r w:rsidRPr="00E64424">
        <w:rPr>
          <w:rFonts w:ascii="Times New Roman" w:eastAsia="Times New Roman" w:hAnsi="Times New Roman" w:cs="Times New Roman"/>
          <w:sz w:val="24"/>
          <w:szCs w:val="24"/>
          <w:lang w:eastAsia="ru-RU"/>
        </w:rPr>
        <w:t>внутридворовых</w:t>
      </w:r>
      <w:proofErr w:type="spellEnd"/>
      <w:r w:rsidRPr="00E64424">
        <w:rPr>
          <w:rFonts w:ascii="Times New Roman" w:eastAsia="Times New Roman" w:hAnsi="Times New Roman" w:cs="Times New Roman"/>
          <w:sz w:val="24"/>
          <w:szCs w:val="24"/>
          <w:lang w:eastAsia="ru-RU"/>
        </w:rPr>
        <w:t xml:space="preserve"> территориях расположены мусорные площадки. Всего таких площадок 7 - по одной для каждого дома, за исключением домов по ул. Мира и ул. Горького, где для 2-х домов имеется по одной площадке.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Мусорные площадки имеют бетонное основание и трёхстороннее ограждение из </w:t>
      </w:r>
      <w:proofErr w:type="spellStart"/>
      <w:r w:rsidRPr="00E64424">
        <w:rPr>
          <w:rFonts w:ascii="Times New Roman" w:eastAsia="Times New Roman" w:hAnsi="Times New Roman" w:cs="Times New Roman"/>
          <w:sz w:val="24"/>
          <w:szCs w:val="24"/>
          <w:lang w:eastAsia="ru-RU"/>
        </w:rPr>
        <w:t>пеноблоков</w:t>
      </w:r>
      <w:proofErr w:type="spellEnd"/>
      <w:r w:rsidRPr="00E64424">
        <w:rPr>
          <w:rFonts w:ascii="Times New Roman" w:eastAsia="Times New Roman" w:hAnsi="Times New Roman" w:cs="Times New Roman"/>
          <w:sz w:val="24"/>
          <w:szCs w:val="24"/>
          <w:lang w:eastAsia="ru-RU"/>
        </w:rPr>
        <w:t xml:space="preserve">. На площадках установлены мусорные контейнеры. Их общее число составляет 14 </w:t>
      </w:r>
      <w:r w:rsidRPr="00E64424">
        <w:rPr>
          <w:rFonts w:ascii="Times New Roman" w:eastAsia="Times New Roman" w:hAnsi="Times New Roman" w:cs="Times New Roman"/>
          <w:i/>
          <w:iCs/>
          <w:sz w:val="24"/>
          <w:szCs w:val="24"/>
          <w:lang w:eastAsia="ru-RU"/>
        </w:rPr>
        <w:t>шт.</w:t>
      </w:r>
      <w:r w:rsidRPr="00E64424">
        <w:rPr>
          <w:rFonts w:ascii="Times New Roman" w:eastAsia="Times New Roman" w:hAnsi="Times New Roman" w:cs="Times New Roman"/>
          <w:sz w:val="24"/>
          <w:szCs w:val="24"/>
          <w:lang w:eastAsia="ru-RU"/>
        </w:rPr>
        <w:t xml:space="preserve"> Контейнеры представляют собой металлические баки объёмом 0.75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xml:space="preserve"> каждый. По оценке эксплуатирующей организации, расчётный годовой объём отходов (неплотной массы), собираемый с данных баков, составляет 832 </w:t>
      </w:r>
      <w:r w:rsidRPr="00E64424">
        <w:rPr>
          <w:rFonts w:ascii="Times New Roman" w:eastAsia="Times New Roman" w:hAnsi="Times New Roman" w:cs="Times New Roman"/>
          <w:i/>
          <w:iCs/>
          <w:sz w:val="24"/>
          <w:szCs w:val="24"/>
          <w:lang w:eastAsia="ru-RU"/>
        </w:rPr>
        <w:t>м³/год.</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Система сбора мусора от юридических лиц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ничем не отличается от системы сбора мусора от многоквартирных жилых домов – сбор мусора осуществляется в мусорные контейнеры, установленные на мусорных площадках. Контейнеры представляют собой металлические баки объёмом 0.75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xml:space="preserve"> каждый. Расчётный годовой объём отходов (неплотной массы), собираемый от юридических лиц, составляет 118 </w:t>
      </w:r>
      <w:r w:rsidRPr="00E64424">
        <w:rPr>
          <w:rFonts w:ascii="Times New Roman" w:eastAsia="Times New Roman" w:hAnsi="Times New Roman" w:cs="Times New Roman"/>
          <w:i/>
          <w:iCs/>
          <w:sz w:val="24"/>
          <w:szCs w:val="24"/>
          <w:lang w:eastAsia="ru-RU"/>
        </w:rPr>
        <w:t>м³/год.</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настоящее время отходы, собираемые от населения и юридических лиц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вывозятся на полигон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расположенный в 5 </w:t>
      </w:r>
      <w:r w:rsidRPr="00E64424">
        <w:rPr>
          <w:rFonts w:ascii="Times New Roman" w:eastAsia="Times New Roman" w:hAnsi="Times New Roman" w:cs="Times New Roman"/>
          <w:i/>
          <w:iCs/>
          <w:sz w:val="24"/>
          <w:szCs w:val="24"/>
          <w:lang w:eastAsia="ru-RU"/>
        </w:rPr>
        <w:t>км</w:t>
      </w:r>
      <w:r w:rsidRPr="00E64424">
        <w:rPr>
          <w:rFonts w:ascii="Times New Roman" w:eastAsia="Times New Roman" w:hAnsi="Times New Roman" w:cs="Times New Roman"/>
          <w:sz w:val="24"/>
          <w:szCs w:val="24"/>
          <w:lang w:eastAsia="ru-RU"/>
        </w:rPr>
        <w:t xml:space="preserve"> юго-восточнее застроенной части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в направлении автодороги на д. </w:t>
      </w:r>
      <w:proofErr w:type="spellStart"/>
      <w:r w:rsidRPr="00E64424">
        <w:rPr>
          <w:rFonts w:ascii="Times New Roman" w:eastAsia="Times New Roman" w:hAnsi="Times New Roman" w:cs="Times New Roman"/>
          <w:sz w:val="24"/>
          <w:szCs w:val="24"/>
          <w:lang w:eastAsia="ru-RU"/>
        </w:rPr>
        <w:t>Светлолобово</w:t>
      </w:r>
      <w:proofErr w:type="spell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62" w:name="_Toc534537086"/>
      <w:bookmarkEnd w:id="62"/>
      <w:r w:rsidRPr="00E64424">
        <w:rPr>
          <w:rFonts w:ascii="Times New Roman" w:eastAsia="Times New Roman" w:hAnsi="Times New Roman" w:cs="Times New Roman"/>
          <w:b/>
          <w:bCs/>
          <w:sz w:val="27"/>
          <w:szCs w:val="27"/>
          <w:lang w:eastAsia="ru-RU"/>
        </w:rPr>
        <w:t>6.3.8. Транспортировка ТБ</w:t>
      </w:r>
      <w:proofErr w:type="gramStart"/>
      <w:r w:rsidRPr="00E64424">
        <w:rPr>
          <w:rFonts w:ascii="Times New Roman" w:eastAsia="Times New Roman" w:hAnsi="Times New Roman" w:cs="Times New Roman"/>
          <w:b/>
          <w:bCs/>
          <w:sz w:val="27"/>
          <w:szCs w:val="27"/>
          <w:lang w:eastAsia="ru-RU"/>
        </w:rPr>
        <w:t>О(</w:t>
      </w:r>
      <w:proofErr w:type="gramEnd"/>
      <w:r w:rsidRPr="00E64424">
        <w:rPr>
          <w:rFonts w:ascii="Times New Roman" w:eastAsia="Times New Roman" w:hAnsi="Times New Roman" w:cs="Times New Roman"/>
          <w:b/>
          <w:bCs/>
          <w:sz w:val="27"/>
          <w:szCs w:val="27"/>
          <w:lang w:eastAsia="ru-RU"/>
        </w:rPr>
        <w:t>ТКО)</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Транспортировка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от 7 многоквартирных домов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в настоящее время осуществляется мусоровозом КО-440-2 (на базе ГАЗ-3309). Объём кузова данной машины 8 </w:t>
      </w:r>
      <w:r w:rsidRPr="00E64424">
        <w:rPr>
          <w:rFonts w:ascii="Times New Roman" w:eastAsia="Times New Roman" w:hAnsi="Times New Roman" w:cs="Times New Roman"/>
          <w:i/>
          <w:iCs/>
          <w:sz w:val="24"/>
          <w:szCs w:val="24"/>
          <w:lang w:eastAsia="ru-RU"/>
        </w:rPr>
        <w:t>м</w:t>
      </w:r>
      <w:r w:rsidRPr="00E64424">
        <w:rPr>
          <w:rFonts w:ascii="Times New Roman" w:eastAsia="Times New Roman" w:hAnsi="Times New Roman" w:cs="Times New Roman"/>
          <w:i/>
          <w:iCs/>
          <w:sz w:val="24"/>
          <w:szCs w:val="24"/>
          <w:vertAlign w:val="superscript"/>
          <w:lang w:eastAsia="ru-RU"/>
        </w:rPr>
        <w:t>3</w:t>
      </w:r>
      <w:r w:rsidRPr="00E64424">
        <w:rPr>
          <w:rFonts w:ascii="Times New Roman" w:eastAsia="Times New Roman" w:hAnsi="Times New Roman" w:cs="Times New Roman"/>
          <w:sz w:val="24"/>
          <w:szCs w:val="24"/>
          <w:lang w:eastAsia="ru-RU"/>
        </w:rPr>
        <w:t>. Год выпуска – 2011 г.</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Периодичность вывоза мусора от многоквартирных домов составляет 2 дня в неделю по 1 рейсу в день.</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Номинальная вместимость имеющегося автотранспорта по вывозу мусора и периодичность его </w:t>
      </w:r>
      <w:proofErr w:type="spellStart"/>
      <w:r w:rsidRPr="00E64424">
        <w:rPr>
          <w:rFonts w:ascii="Times New Roman" w:eastAsia="Times New Roman" w:hAnsi="Times New Roman" w:cs="Times New Roman"/>
          <w:sz w:val="24"/>
          <w:szCs w:val="24"/>
          <w:lang w:eastAsia="ru-RU"/>
        </w:rPr>
        <w:t>задействования</w:t>
      </w:r>
      <w:proofErr w:type="spellEnd"/>
      <w:r w:rsidRPr="00E64424">
        <w:rPr>
          <w:rFonts w:ascii="Times New Roman" w:eastAsia="Times New Roman" w:hAnsi="Times New Roman" w:cs="Times New Roman"/>
          <w:sz w:val="24"/>
          <w:szCs w:val="24"/>
          <w:lang w:eastAsia="ru-RU"/>
        </w:rPr>
        <w:t xml:space="preserve"> являются приемлемыми для существующих в настоящее время объёмов и скорости накопления мусора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w:t>
      </w:r>
    </w:p>
    <w:p w:rsidR="00E64424" w:rsidRPr="00E64424" w:rsidRDefault="00E64424" w:rsidP="00E64424">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bookmarkStart w:id="63" w:name="_Toc534537087"/>
      <w:bookmarkEnd w:id="63"/>
      <w:r w:rsidRPr="00E64424">
        <w:rPr>
          <w:rFonts w:ascii="Times New Roman" w:eastAsia="Times New Roman" w:hAnsi="Times New Roman" w:cs="Times New Roman"/>
          <w:b/>
          <w:bCs/>
          <w:sz w:val="27"/>
          <w:szCs w:val="27"/>
          <w:lang w:eastAsia="ru-RU"/>
        </w:rPr>
        <w:t>6.3.9. Проблемы в функционировании систем сбора и утилизации твёрдых бытовых отходов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 информации, предоставленной эксплуатирующими организациями, в настоящее время в функционировании системы сбора и утилизации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 xml:space="preserve">ТКО)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нет значительных технических и технологических проблем.</w:t>
      </w:r>
    </w:p>
    <w:p w:rsidR="00E64424" w:rsidRPr="00E64424" w:rsidRDefault="00E64424" w:rsidP="00E6442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64" w:name="_Toc534537088"/>
      <w:bookmarkEnd w:id="64"/>
      <w:r w:rsidRPr="00E64424">
        <w:rPr>
          <w:rFonts w:ascii="Times New Roman" w:eastAsia="Times New Roman" w:hAnsi="Times New Roman" w:cs="Times New Roman"/>
          <w:b/>
          <w:bCs/>
          <w:sz w:val="36"/>
          <w:szCs w:val="36"/>
          <w:lang w:eastAsia="ru-RU"/>
        </w:rPr>
        <w:t>6.4. МЕРОПРИЯТИЯ В ОБЛАСТИ ЭНЕРГ</w:t>
      </w:r>
      <w:proofErr w:type="gramStart"/>
      <w:r w:rsidRPr="00E64424">
        <w:rPr>
          <w:rFonts w:ascii="Times New Roman" w:eastAsia="Times New Roman" w:hAnsi="Times New Roman" w:cs="Times New Roman"/>
          <w:b/>
          <w:bCs/>
          <w:sz w:val="36"/>
          <w:szCs w:val="36"/>
          <w:lang w:eastAsia="ru-RU"/>
        </w:rPr>
        <w:t>О-</w:t>
      </w:r>
      <w:proofErr w:type="gramEnd"/>
      <w:r w:rsidRPr="00E64424">
        <w:rPr>
          <w:rFonts w:ascii="Times New Roman" w:eastAsia="Times New Roman" w:hAnsi="Times New Roman" w:cs="Times New Roman"/>
          <w:b/>
          <w:bCs/>
          <w:sz w:val="36"/>
          <w:szCs w:val="36"/>
          <w:lang w:eastAsia="ru-RU"/>
        </w:rPr>
        <w:t xml:space="preserve"> И РЕСУРСОСБЕРЕЖЕНИЯ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составе мероприятий по развитию систем коммунальной инфраструктуры, запланированных настоящей актуализированной Программой на срок 2018-2032 гг., можно выделить мероприятия в области </w:t>
      </w:r>
      <w:proofErr w:type="spellStart"/>
      <w:r w:rsidRPr="00E64424">
        <w:rPr>
          <w:rFonts w:ascii="Times New Roman" w:eastAsia="Times New Roman" w:hAnsi="Times New Roman" w:cs="Times New Roman"/>
          <w:sz w:val="24"/>
          <w:szCs w:val="24"/>
          <w:lang w:eastAsia="ru-RU"/>
        </w:rPr>
        <w:t>энерго</w:t>
      </w:r>
      <w:proofErr w:type="spellEnd"/>
      <w:r w:rsidRPr="00E64424">
        <w:rPr>
          <w:rFonts w:ascii="Times New Roman" w:eastAsia="Times New Roman" w:hAnsi="Times New Roman" w:cs="Times New Roman"/>
          <w:sz w:val="24"/>
          <w:szCs w:val="24"/>
          <w:lang w:eastAsia="ru-RU"/>
        </w:rPr>
        <w:t>- и ресурсосбережения. Данные мероприятия представлены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6.10</w:t>
      </w:r>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6.10</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Мероприятия в области </w:t>
      </w:r>
      <w:proofErr w:type="spellStart"/>
      <w:r w:rsidRPr="00E64424">
        <w:rPr>
          <w:rFonts w:ascii="Times New Roman" w:eastAsia="Times New Roman" w:hAnsi="Times New Roman" w:cs="Times New Roman"/>
          <w:b/>
          <w:bCs/>
          <w:sz w:val="24"/>
          <w:szCs w:val="24"/>
          <w:lang w:eastAsia="ru-RU"/>
        </w:rPr>
        <w:t>энерго</w:t>
      </w:r>
      <w:proofErr w:type="spellEnd"/>
      <w:r w:rsidRPr="00E64424">
        <w:rPr>
          <w:rFonts w:ascii="Times New Roman" w:eastAsia="Times New Roman" w:hAnsi="Times New Roman" w:cs="Times New Roman"/>
          <w:b/>
          <w:bCs/>
          <w:sz w:val="24"/>
          <w:szCs w:val="24"/>
          <w:lang w:eastAsia="ru-RU"/>
        </w:rPr>
        <w:t>- и ресурсосбережения,</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64424">
        <w:rPr>
          <w:rFonts w:ascii="Times New Roman" w:eastAsia="Times New Roman" w:hAnsi="Times New Roman" w:cs="Times New Roman"/>
          <w:b/>
          <w:bCs/>
          <w:sz w:val="24"/>
          <w:szCs w:val="24"/>
          <w:lang w:eastAsia="ru-RU"/>
        </w:rPr>
        <w:t xml:space="preserve">запланированные к реализации в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w:t>
      </w:r>
      <w:proofErr w:type="gramEnd"/>
      <w:r w:rsidRPr="00E64424">
        <w:rPr>
          <w:rFonts w:ascii="Times New Roman" w:eastAsia="Times New Roman" w:hAnsi="Times New Roman" w:cs="Times New Roman"/>
          <w:b/>
          <w:bCs/>
          <w:sz w:val="24"/>
          <w:szCs w:val="24"/>
          <w:lang w:eastAsia="ru-RU"/>
        </w:rPr>
        <w:t xml:space="preserve"> Усть-Уда на период 2018-2032 гг.</w:t>
      </w:r>
    </w:p>
    <w:tbl>
      <w:tblPr>
        <w:tblW w:w="5000" w:type="pct"/>
        <w:tblCellSpacing w:w="15" w:type="dxa"/>
        <w:tblCellMar>
          <w:top w:w="15" w:type="dxa"/>
          <w:left w:w="15" w:type="dxa"/>
          <w:bottom w:w="15" w:type="dxa"/>
          <w:right w:w="15" w:type="dxa"/>
        </w:tblCellMar>
        <w:tblLook w:val="04A0"/>
      </w:tblPr>
      <w:tblGrid>
        <w:gridCol w:w="610"/>
        <w:gridCol w:w="4174"/>
        <w:gridCol w:w="4661"/>
      </w:tblGrid>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 </w:t>
            </w:r>
            <w:proofErr w:type="spellStart"/>
            <w:proofErr w:type="gramStart"/>
            <w:r w:rsidRPr="00E64424">
              <w:rPr>
                <w:rFonts w:ascii="Times New Roman" w:eastAsia="Times New Roman" w:hAnsi="Times New Roman" w:cs="Times New Roman"/>
                <w:sz w:val="24"/>
                <w:szCs w:val="24"/>
                <w:lang w:eastAsia="ru-RU"/>
              </w:rPr>
              <w:t>п</w:t>
            </w:r>
            <w:proofErr w:type="spellEnd"/>
            <w:proofErr w:type="gramEnd"/>
            <w:r w:rsidRPr="00E64424">
              <w:rPr>
                <w:rFonts w:ascii="Times New Roman" w:eastAsia="Times New Roman" w:hAnsi="Times New Roman" w:cs="Times New Roman"/>
                <w:sz w:val="24"/>
                <w:szCs w:val="24"/>
                <w:lang w:eastAsia="ru-RU"/>
              </w:rPr>
              <w:t>/</w:t>
            </w:r>
            <w:proofErr w:type="spellStart"/>
            <w:r w:rsidRPr="00E64424">
              <w:rPr>
                <w:rFonts w:ascii="Times New Roman" w:eastAsia="Times New Roman" w:hAnsi="Times New Roman" w:cs="Times New Roman"/>
                <w:sz w:val="24"/>
                <w:szCs w:val="24"/>
                <w:lang w:eastAsia="ru-RU"/>
              </w:rPr>
              <w:t>п</w:t>
            </w:r>
            <w:proofErr w:type="spellEnd"/>
          </w:p>
        </w:tc>
        <w:tc>
          <w:tcPr>
            <w:tcW w:w="22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Мероприятия</w:t>
            </w:r>
          </w:p>
        </w:tc>
        <w:tc>
          <w:tcPr>
            <w:tcW w:w="2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Ожидаемый результат</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I</w:t>
            </w:r>
          </w:p>
        </w:tc>
        <w:tc>
          <w:tcPr>
            <w:tcW w:w="4650" w:type="pct"/>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Системы теплоснабжения</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w:t>
            </w:r>
          </w:p>
        </w:tc>
        <w:tc>
          <w:tcPr>
            <w:tcW w:w="22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Замена ветхих участков тепловых сетей на </w:t>
            </w:r>
            <w:proofErr w:type="gramStart"/>
            <w:r w:rsidRPr="00E64424">
              <w:rPr>
                <w:rFonts w:ascii="Times New Roman" w:eastAsia="Times New Roman" w:hAnsi="Times New Roman" w:cs="Times New Roman"/>
                <w:sz w:val="24"/>
                <w:szCs w:val="24"/>
                <w:lang w:eastAsia="ru-RU"/>
              </w:rPr>
              <w:t>новые</w:t>
            </w:r>
            <w:proofErr w:type="gramEnd"/>
          </w:p>
        </w:tc>
        <w:tc>
          <w:tcPr>
            <w:tcW w:w="2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Повышение уровня надёжности функционирования централизованных систем теплоснабжения, снижение потерь теплоносителя в результате утечек и наружного охлаждения тепловых сетей,</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w:t>
            </w:r>
          </w:p>
        </w:tc>
        <w:tc>
          <w:tcPr>
            <w:tcW w:w="22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Проведение наладки режимов работы котлов и тепловых схем котельных</w:t>
            </w:r>
          </w:p>
        </w:tc>
        <w:tc>
          <w:tcPr>
            <w:tcW w:w="2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Повышение КПД котлов, увеличение располагаемых тепловых мощностей котельных</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II</w:t>
            </w:r>
          </w:p>
        </w:tc>
        <w:tc>
          <w:tcPr>
            <w:tcW w:w="4650" w:type="pct"/>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Системы водоснабжения</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w:t>
            </w:r>
          </w:p>
        </w:tc>
        <w:tc>
          <w:tcPr>
            <w:tcW w:w="22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Замена ветхих участков водопроводных сетей на </w:t>
            </w:r>
            <w:proofErr w:type="gramStart"/>
            <w:r w:rsidRPr="00E64424">
              <w:rPr>
                <w:rFonts w:ascii="Times New Roman" w:eastAsia="Times New Roman" w:hAnsi="Times New Roman" w:cs="Times New Roman"/>
                <w:sz w:val="24"/>
                <w:szCs w:val="24"/>
                <w:lang w:eastAsia="ru-RU"/>
              </w:rPr>
              <w:t>новые</w:t>
            </w:r>
            <w:proofErr w:type="gramEnd"/>
          </w:p>
        </w:tc>
        <w:tc>
          <w:tcPr>
            <w:tcW w:w="2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Повышение уровня надёжности функционирования централизованных систем холодного водоснабжения, снижение потерь воды при её транспортировке</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w:t>
            </w:r>
          </w:p>
        </w:tc>
        <w:tc>
          <w:tcPr>
            <w:tcW w:w="22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Проектирование и строительство нового водозабора</w:t>
            </w:r>
          </w:p>
        </w:tc>
        <w:tc>
          <w:tcPr>
            <w:tcW w:w="2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Повышение качества воды до нормативных требований</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III</w:t>
            </w:r>
          </w:p>
        </w:tc>
        <w:tc>
          <w:tcPr>
            <w:tcW w:w="4650" w:type="pct"/>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Системы водоотведения</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w:t>
            </w:r>
          </w:p>
        </w:tc>
        <w:tc>
          <w:tcPr>
            <w:tcW w:w="22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Строительство объектов </w:t>
            </w:r>
            <w:r w:rsidRPr="00E64424">
              <w:rPr>
                <w:rFonts w:ascii="Times New Roman" w:eastAsia="Times New Roman" w:hAnsi="Times New Roman" w:cs="Times New Roman"/>
                <w:sz w:val="24"/>
                <w:szCs w:val="24"/>
                <w:lang w:eastAsia="ru-RU"/>
              </w:rPr>
              <w:lastRenderedPageBreak/>
              <w:t>нецентрализованного водоотведения</w:t>
            </w:r>
          </w:p>
        </w:tc>
        <w:tc>
          <w:tcPr>
            <w:tcW w:w="2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Улучшение состояния окружающей среды</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lastRenderedPageBreak/>
              <w:t>IV</w:t>
            </w:r>
          </w:p>
        </w:tc>
        <w:tc>
          <w:tcPr>
            <w:tcW w:w="4650" w:type="pct"/>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Системы электроснабжения</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w:t>
            </w:r>
          </w:p>
        </w:tc>
        <w:tc>
          <w:tcPr>
            <w:tcW w:w="22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Реконструкция понизительных станций и распределительных пунктов, замена ветхих и прокладка новых линий электрической сети</w:t>
            </w:r>
          </w:p>
        </w:tc>
        <w:tc>
          <w:tcPr>
            <w:tcW w:w="2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Оптимизация системы распределения электрической энергии</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V</w:t>
            </w:r>
          </w:p>
        </w:tc>
        <w:tc>
          <w:tcPr>
            <w:tcW w:w="4650" w:type="pct"/>
            <w:gridSpan w:val="2"/>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Система сбора и утилизации ТБ</w:t>
            </w:r>
            <w:proofErr w:type="gramStart"/>
            <w:r w:rsidRPr="00E64424">
              <w:rPr>
                <w:rFonts w:ascii="Times New Roman" w:eastAsia="Times New Roman" w:hAnsi="Times New Roman" w:cs="Times New Roman"/>
                <w:b/>
                <w:bCs/>
                <w:i/>
                <w:iCs/>
                <w:sz w:val="24"/>
                <w:szCs w:val="24"/>
                <w:lang w:eastAsia="ru-RU"/>
              </w:rPr>
              <w:t>О(</w:t>
            </w:r>
            <w:proofErr w:type="gramEnd"/>
            <w:r w:rsidRPr="00E64424">
              <w:rPr>
                <w:rFonts w:ascii="Times New Roman" w:eastAsia="Times New Roman" w:hAnsi="Times New Roman" w:cs="Times New Roman"/>
                <w:b/>
                <w:bCs/>
                <w:i/>
                <w:iCs/>
                <w:sz w:val="24"/>
                <w:szCs w:val="24"/>
                <w:lang w:eastAsia="ru-RU"/>
              </w:rPr>
              <w:t>ТКО)</w:t>
            </w:r>
          </w:p>
        </w:tc>
      </w:tr>
      <w:tr w:rsidR="00E64424" w:rsidRPr="00E64424" w:rsidTr="00E64424">
        <w:trPr>
          <w:tblCellSpacing w:w="15" w:type="dxa"/>
        </w:trPr>
        <w:tc>
          <w:tcPr>
            <w:tcW w:w="3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w:t>
            </w:r>
          </w:p>
        </w:tc>
        <w:tc>
          <w:tcPr>
            <w:tcW w:w="22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Строительство новых мусорных площадок, замена имеющихся мусорных контейнеров на </w:t>
            </w:r>
            <w:proofErr w:type="gramStart"/>
            <w:r w:rsidRPr="00E64424">
              <w:rPr>
                <w:rFonts w:ascii="Times New Roman" w:eastAsia="Times New Roman" w:hAnsi="Times New Roman" w:cs="Times New Roman"/>
                <w:sz w:val="24"/>
                <w:szCs w:val="24"/>
                <w:lang w:eastAsia="ru-RU"/>
              </w:rPr>
              <w:t>новые</w:t>
            </w:r>
            <w:proofErr w:type="gramEnd"/>
          </w:p>
        </w:tc>
        <w:tc>
          <w:tcPr>
            <w:tcW w:w="2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Улучшение состояния окружающей среды</w:t>
            </w:r>
          </w:p>
        </w:tc>
      </w:tr>
    </w:tbl>
    <w:p w:rsidR="00E64424" w:rsidRPr="00E64424" w:rsidRDefault="00E64424" w:rsidP="00E6442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5" w:name="_Toc534537089"/>
      <w:bookmarkEnd w:id="65"/>
      <w:r w:rsidRPr="00E64424">
        <w:rPr>
          <w:rFonts w:ascii="Times New Roman" w:eastAsia="Times New Roman" w:hAnsi="Times New Roman" w:cs="Times New Roman"/>
          <w:b/>
          <w:bCs/>
          <w:sz w:val="36"/>
          <w:szCs w:val="36"/>
          <w:lang w:eastAsia="ru-RU"/>
        </w:rPr>
        <w:t>6.5. ОБОСНОВАНИЕ ЦЕЛЕВЫХ ПОКАЗАТЕЛЕЙ РАЗВИТИЯ СООТВЕТСТВУЮЩЕЙ СИСТЕМЫ КОММУНАЛЬНОЙ ИНФРАСТРУКТУРЫ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данном разделе Программы приводится обоснование прогнозных значений целевых показателей развития систем коммунальной инфраструктуры, представленных выше в разделе 4 настоящей Программы.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Теплоснабжение</w:t>
      </w:r>
      <w:r w:rsidRPr="00E64424">
        <w:rPr>
          <w:rFonts w:ascii="Times New Roman" w:eastAsia="Times New Roman" w:hAnsi="Times New Roman" w:cs="Times New Roman"/>
          <w:b/>
          <w:bCs/>
          <w:i/>
          <w:iCs/>
          <w:sz w:val="24"/>
          <w:szCs w:val="24"/>
          <w:lang w:eastAsia="ru-RU"/>
        </w:rPr>
        <w:t>.</w:t>
      </w:r>
      <w:r w:rsidRPr="00E64424">
        <w:rPr>
          <w:rFonts w:ascii="Times New Roman" w:eastAsia="Times New Roman" w:hAnsi="Times New Roman" w:cs="Times New Roman"/>
          <w:sz w:val="24"/>
          <w:szCs w:val="24"/>
          <w:lang w:eastAsia="ru-RU"/>
        </w:rPr>
        <w:t xml:space="preserve"> В посёлке Усть-Уда на перспективу запланировано строительство новых объектов социально-культурного назначения (физкультурно-оздоровительный комплекс, детский сад, библиотека).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связи с этим в централизованных системах теплоснабжения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 перспективе прогнозируется увеличение объёма реализации тепловой энергии, увеличение числа присоединённых объектов, отапливаемой площади, увеличение общей протяжённости тепловых сетей.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На период 2018-2025 гг. запланирована постепенная замена трубопроводов на ветхих участках тепловых сетей. В результате такой замены к 2025 г. доля ветхих участков в общей протяжённости участков тепловых сетей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сократится до нуля.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Холодное водоснабжение. </w:t>
      </w:r>
      <w:r w:rsidRPr="00E64424">
        <w:rPr>
          <w:rFonts w:ascii="Times New Roman" w:eastAsia="Times New Roman" w:hAnsi="Times New Roman" w:cs="Times New Roman"/>
          <w:sz w:val="24"/>
          <w:szCs w:val="24"/>
          <w:lang w:eastAsia="ru-RU"/>
        </w:rPr>
        <w:t xml:space="preserve">В существующих системах централизованного холодного водоснабжения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значительного изменения состава потребителей не прогнозируется. Вместе с тем, в системе ХВС «Центральная» прогнозируется увеличение объёмов водопотребления. Такое увеличение будет вызвано подключением к данной системе объектов, запланированных к строительству (физкультурно-оздоровительный комплекс, детский сад, школа) и подключением к ней других систем ХВС (на базе новой системы ХВС «Центральная»).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Во всех существующих системах </w:t>
      </w:r>
      <w:proofErr w:type="gramStart"/>
      <w:r w:rsidRPr="00E64424">
        <w:rPr>
          <w:rFonts w:ascii="Times New Roman" w:eastAsia="Times New Roman" w:hAnsi="Times New Roman" w:cs="Times New Roman"/>
          <w:sz w:val="24"/>
          <w:szCs w:val="24"/>
          <w:lang w:eastAsia="ru-RU"/>
        </w:rPr>
        <w:t>централизованного</w:t>
      </w:r>
      <w:proofErr w:type="gramEnd"/>
      <w:r w:rsidRPr="00E64424">
        <w:rPr>
          <w:rFonts w:ascii="Times New Roman" w:eastAsia="Times New Roman" w:hAnsi="Times New Roman" w:cs="Times New Roman"/>
          <w:sz w:val="24"/>
          <w:szCs w:val="24"/>
          <w:lang w:eastAsia="ru-RU"/>
        </w:rPr>
        <w:t xml:space="preserve"> ХВС запланирована перекладка ветхих участков водопроводных сетей. К 2025 г. доля таких участков должна снизиться до нуля.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Для снабжения водой питьевого качества жилых домов, запланированных к строительству в микрорайоне «Ангарский», предлагается организовать централизованную систему ХВС (часть системы новой ХВС «Центральная»).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lastRenderedPageBreak/>
        <w:t xml:space="preserve">Водоотведение. </w:t>
      </w:r>
      <w:r w:rsidRPr="00E64424">
        <w:rPr>
          <w:rFonts w:ascii="Times New Roman" w:eastAsia="Times New Roman" w:hAnsi="Times New Roman" w:cs="Times New Roman"/>
          <w:sz w:val="24"/>
          <w:szCs w:val="24"/>
          <w:lang w:eastAsia="ru-RU"/>
        </w:rPr>
        <w:t xml:space="preserve">В настоящее время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водоотведение осуществляется децентрализованным способом. Организация централизованной системы в ближайшей перспективе не предполагается.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Мероприятия по развитию нецентрализованных систем водоотведения не запланированы, вследствие чего целевые показатели развития данных систем не разрабатываются.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Электроснабжение. </w:t>
      </w:r>
      <w:r w:rsidRPr="00E64424">
        <w:rPr>
          <w:rFonts w:ascii="Times New Roman" w:eastAsia="Times New Roman" w:hAnsi="Times New Roman" w:cs="Times New Roman"/>
          <w:sz w:val="24"/>
          <w:szCs w:val="24"/>
          <w:lang w:eastAsia="ru-RU"/>
        </w:rPr>
        <w:t xml:space="preserve">В связи с запланированным строительством новых жилых домов и общественных зданий, в системах электроснабжения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в перспективе ожидается рост объёмов потребления электроэнергии. Долю ветхих линий электрических сетей планируется сократить до нуля к 2025 г. посредством проведения их капитального ремонта.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Сбор и утилизация ТБ</w:t>
      </w:r>
      <w:proofErr w:type="gramStart"/>
      <w:r w:rsidRPr="00E64424">
        <w:rPr>
          <w:rFonts w:ascii="Times New Roman" w:eastAsia="Times New Roman" w:hAnsi="Times New Roman" w:cs="Times New Roman"/>
          <w:b/>
          <w:bCs/>
          <w:sz w:val="24"/>
          <w:szCs w:val="24"/>
          <w:lang w:eastAsia="ru-RU"/>
        </w:rPr>
        <w:t>О(</w:t>
      </w:r>
      <w:proofErr w:type="gramEnd"/>
      <w:r w:rsidRPr="00E64424">
        <w:rPr>
          <w:rFonts w:ascii="Times New Roman" w:eastAsia="Times New Roman" w:hAnsi="Times New Roman" w:cs="Times New Roman"/>
          <w:b/>
          <w:bCs/>
          <w:sz w:val="24"/>
          <w:szCs w:val="24"/>
          <w:lang w:eastAsia="ru-RU"/>
        </w:rPr>
        <w:t xml:space="preserve">ТКО). </w:t>
      </w:r>
      <w:r w:rsidRPr="00E64424">
        <w:rPr>
          <w:rFonts w:ascii="Times New Roman" w:eastAsia="Times New Roman" w:hAnsi="Times New Roman" w:cs="Times New Roman"/>
          <w:sz w:val="24"/>
          <w:szCs w:val="24"/>
          <w:lang w:eastAsia="ru-RU"/>
        </w:rPr>
        <w:t xml:space="preserve">К 2022 г. на территории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прогнозируется увеличение объёма накопления отходов. Такое увеличение будет вызвано строительством новых жилых домов и объектов социальной инфраструктуры.</w:t>
      </w:r>
    </w:p>
    <w:p w:rsidR="00E64424" w:rsidRPr="00E64424" w:rsidRDefault="00E64424" w:rsidP="00E6442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66" w:name="_Toc534537090"/>
      <w:bookmarkEnd w:id="66"/>
      <w:r w:rsidRPr="00E64424">
        <w:rPr>
          <w:rFonts w:ascii="Times New Roman" w:eastAsia="Times New Roman" w:hAnsi="Times New Roman" w:cs="Times New Roman"/>
          <w:b/>
          <w:bCs/>
          <w:sz w:val="36"/>
          <w:szCs w:val="36"/>
          <w:lang w:eastAsia="ru-RU"/>
        </w:rPr>
        <w:t>6.6. ПЕРЕЧЕНЬ ИНВЕСТИЦИОННЫХ ПРОЕКТОВ, НАПРАВЛЕННЫХ НА РАЗВИТИЕ СИСТЕМ КОММУНАЛЬНОЙ ИНФРАСТРУКТУРЫ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На момент актуализации Программы основными документами, определяющими направления развития систем тепло-, водоснабжения и водоотведения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являлись следующие документы:</w:t>
      </w:r>
    </w:p>
    <w:p w:rsidR="00E64424" w:rsidRPr="00E64424" w:rsidRDefault="00E64424" w:rsidP="00E6442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Генеральный план поселения;</w:t>
      </w:r>
    </w:p>
    <w:p w:rsidR="00E64424" w:rsidRPr="00E64424" w:rsidRDefault="00E64424" w:rsidP="00E6442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Схема теплоснабжения (актуализированная версия);</w:t>
      </w:r>
    </w:p>
    <w:p w:rsidR="00E64424" w:rsidRPr="00E64424" w:rsidRDefault="00E64424" w:rsidP="00E6442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Схема водоснабжения (актуализированная версия);</w:t>
      </w:r>
    </w:p>
    <w:p w:rsidR="00E64424" w:rsidRPr="00E64424" w:rsidRDefault="00E64424" w:rsidP="00E64424">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Схема водоотведения (актуализированная версия).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перечисленных Схемах представлена информация по существующему состоянию систем тепло-, водоснабжения и водоотведения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определены мероприятия по развитию данных систем и дана предварительная оценка стоимости реализации этих мероприятий. Данная информация была актуализирована непосредственно при разработке Программы. Точные суммы требуемых инвестиций будут определены при разработке проектно-сметных документаций.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Документов по развитию системы электроснабжения и системы сбора и утилизации твёрдых бытовых отходов на момент актуализации настоящей Программы предоставлено не было.</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Организации коммунального комплекса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ежегодно проводят ремонтно-профилактические работы по поддержанию функционирования систем коммунальной инфраструктуры. Информация о наличии собственных инвестиционных программ данными организациями не предоставлена.</w:t>
      </w:r>
    </w:p>
    <w:p w:rsidR="00E64424" w:rsidRPr="00E64424" w:rsidRDefault="00E64424" w:rsidP="00E6442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67" w:name="_Toc534537091"/>
      <w:bookmarkStart w:id="68" w:name="_Toc446596841"/>
      <w:bookmarkEnd w:id="67"/>
      <w:bookmarkEnd w:id="68"/>
      <w:r w:rsidRPr="00E64424">
        <w:rPr>
          <w:rFonts w:ascii="Times New Roman" w:eastAsia="Times New Roman" w:hAnsi="Times New Roman" w:cs="Times New Roman"/>
          <w:b/>
          <w:bCs/>
          <w:sz w:val="36"/>
          <w:szCs w:val="36"/>
          <w:lang w:eastAsia="ru-RU"/>
        </w:rPr>
        <w:t xml:space="preserve">6.7. ПРЕДЛОЖЕНИЯ ПО ОПРЕДЕЛЕНИЮ ИСТОЧНИКОВ ФИНАНСИРОВАНИЯ И СРОКАМ РЕАЛИЗАЦИИ ИНВЕСТИЦИОННЫХ ПРОЕКТОВ, </w:t>
      </w:r>
      <w:r w:rsidRPr="00E64424">
        <w:rPr>
          <w:rFonts w:ascii="Times New Roman" w:eastAsia="Times New Roman" w:hAnsi="Times New Roman" w:cs="Times New Roman"/>
          <w:b/>
          <w:bCs/>
          <w:sz w:val="36"/>
          <w:szCs w:val="36"/>
          <w:lang w:eastAsia="ru-RU"/>
        </w:rPr>
        <w:lastRenderedPageBreak/>
        <w:t>НАПРАВЛЕННЫХ НА РАЗВИТИЕ СИСТЕМ КОММУНАЛЬНОЙ ИНФРАСТРУКТУРЫ</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Источниками финансирования мероприятий, направленных на развитие систем коммунальной инфраструктуры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могут быть </w:t>
      </w:r>
      <w:proofErr w:type="gramStart"/>
      <w:r w:rsidRPr="00E64424">
        <w:rPr>
          <w:rFonts w:ascii="Times New Roman" w:eastAsia="Times New Roman" w:hAnsi="Times New Roman" w:cs="Times New Roman"/>
          <w:sz w:val="24"/>
          <w:szCs w:val="24"/>
          <w:lang w:eastAsia="ru-RU"/>
        </w:rPr>
        <w:t>определены</w:t>
      </w:r>
      <w:proofErr w:type="gramEnd"/>
      <w:r w:rsidRPr="00E64424">
        <w:rPr>
          <w:rFonts w:ascii="Times New Roman" w:eastAsia="Times New Roman" w:hAnsi="Times New Roman" w:cs="Times New Roman"/>
          <w:sz w:val="24"/>
          <w:szCs w:val="24"/>
          <w:lang w:eastAsia="ru-RU"/>
        </w:rPr>
        <w:t>:</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 Бюджет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городского поселения;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Бюджет районного муниципального образования «</w:t>
      </w:r>
      <w:proofErr w:type="spellStart"/>
      <w:r w:rsidRPr="00E64424">
        <w:rPr>
          <w:rFonts w:ascii="Times New Roman" w:eastAsia="Times New Roman" w:hAnsi="Times New Roman" w:cs="Times New Roman"/>
          <w:sz w:val="24"/>
          <w:szCs w:val="24"/>
          <w:lang w:eastAsia="ru-RU"/>
        </w:rPr>
        <w:t>Усть-Удинский</w:t>
      </w:r>
      <w:proofErr w:type="spellEnd"/>
      <w:r w:rsidRPr="00E64424">
        <w:rPr>
          <w:rFonts w:ascii="Times New Roman" w:eastAsia="Times New Roman" w:hAnsi="Times New Roman" w:cs="Times New Roman"/>
          <w:sz w:val="24"/>
          <w:szCs w:val="24"/>
          <w:lang w:eastAsia="ru-RU"/>
        </w:rPr>
        <w:t xml:space="preserve"> район»;</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Бюджет Иркутской области;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Бюджет Российский Федерации;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Внебюджетные средства;</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Собственные средства эксплуатирующих организаций;</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Тарифы и плата за технологическое присоединение;</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Инвестиции частных инвесторов.</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Предполагаемые сроки реализации указанных выше мероприятий представлены выше в разделе 4. Настоящей Программы.</w:t>
      </w:r>
    </w:p>
    <w:p w:rsidR="00E64424" w:rsidRPr="00E64424" w:rsidRDefault="00E64424" w:rsidP="00E6442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69" w:name="_Toc534537092"/>
      <w:bookmarkStart w:id="70" w:name="_Toc446596842"/>
      <w:bookmarkEnd w:id="69"/>
      <w:bookmarkEnd w:id="70"/>
      <w:r w:rsidRPr="00E64424">
        <w:rPr>
          <w:rFonts w:ascii="Times New Roman" w:eastAsia="Times New Roman" w:hAnsi="Times New Roman" w:cs="Times New Roman"/>
          <w:b/>
          <w:bCs/>
          <w:sz w:val="36"/>
          <w:szCs w:val="36"/>
          <w:lang w:eastAsia="ru-RU"/>
        </w:rPr>
        <w:t>6.8. ОЦЕНКА СОВОКУПНОГО ПЛАТЕЖА ГРАЖДАН ЗА КОММУНАЛЬНЫЕ УСЛУГИ</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Прогнозные значения расчётного совокупного платежа граждан за коммунальные услуги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представлены ниже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6.11</w:t>
      </w:r>
      <w:r w:rsidRPr="00E64424">
        <w:rPr>
          <w:rFonts w:ascii="Times New Roman" w:eastAsia="Times New Roman" w:hAnsi="Times New Roman" w:cs="Times New Roman"/>
          <w:sz w:val="24"/>
          <w:szCs w:val="24"/>
          <w:lang w:eastAsia="ru-RU"/>
        </w:rPr>
        <w:t xml:space="preserve">. Согласно данной таблице, в 2032 г. расчётное значение совокупного платежа граждан за коммунальные услуги прогнозируется равным 48 019 </w:t>
      </w:r>
      <w:r w:rsidRPr="00E64424">
        <w:rPr>
          <w:rFonts w:ascii="Times New Roman" w:eastAsia="Times New Roman" w:hAnsi="Times New Roman" w:cs="Times New Roman"/>
          <w:i/>
          <w:iCs/>
          <w:sz w:val="24"/>
          <w:szCs w:val="24"/>
          <w:lang w:eastAsia="ru-RU"/>
        </w:rPr>
        <w:t>тыс. руб.</w:t>
      </w:r>
      <w:r w:rsidRPr="00E64424">
        <w:rPr>
          <w:rFonts w:ascii="Times New Roman" w:eastAsia="Times New Roman" w:hAnsi="Times New Roman" w:cs="Times New Roman"/>
          <w:sz w:val="24"/>
          <w:szCs w:val="24"/>
          <w:lang w:eastAsia="ru-RU"/>
        </w:rPr>
        <w:t xml:space="preserve"> – увеличение почти в 1.8 раза относительно существующего расчётного состояния.</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В расчётах принято следующее:</w:t>
      </w:r>
    </w:p>
    <w:p w:rsidR="00E64424" w:rsidRPr="00E64424" w:rsidRDefault="00E64424" w:rsidP="00E6442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Среднегодовой тариф потребления по каждой коммунальной услуге определён исходя из действующих в настоящее время тарифов и их предполагаемого роста в среднем на 4-6 </w:t>
      </w:r>
      <w:r w:rsidRPr="00E64424">
        <w:rPr>
          <w:rFonts w:ascii="Times New Roman" w:eastAsia="Times New Roman" w:hAnsi="Times New Roman" w:cs="Times New Roman"/>
          <w:i/>
          <w:iCs/>
          <w:sz w:val="24"/>
          <w:szCs w:val="24"/>
          <w:lang w:eastAsia="ru-RU"/>
        </w:rPr>
        <w:t>%</w:t>
      </w:r>
      <w:r w:rsidRPr="00E64424">
        <w:rPr>
          <w:rFonts w:ascii="Times New Roman" w:eastAsia="Times New Roman" w:hAnsi="Times New Roman" w:cs="Times New Roman"/>
          <w:sz w:val="24"/>
          <w:szCs w:val="24"/>
          <w:lang w:eastAsia="ru-RU"/>
        </w:rPr>
        <w:t xml:space="preserve"> в год.</w:t>
      </w:r>
    </w:p>
    <w:p w:rsidR="00E64424" w:rsidRPr="00E64424" w:rsidRDefault="00E64424" w:rsidP="00E64424">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Объёмы потребления коммунальных услуг приняты согласно значений, представленных в</w:t>
      </w:r>
      <w:proofErr w:type="gramStart"/>
      <w:r w:rsidRPr="00E64424">
        <w:rPr>
          <w:rFonts w:ascii="Times New Roman" w:eastAsia="Times New Roman" w:hAnsi="Times New Roman" w:cs="Times New Roman"/>
          <w:sz w:val="24"/>
          <w:szCs w:val="24"/>
          <w:lang w:eastAsia="ru-RU"/>
        </w:rPr>
        <w:t xml:space="preserve"> </w:t>
      </w:r>
      <w:r w:rsidRPr="00E64424">
        <w:rPr>
          <w:rFonts w:ascii="Times New Roman" w:eastAsia="Times New Roman" w:hAnsi="Times New Roman" w:cs="Times New Roman"/>
          <w:i/>
          <w:iCs/>
          <w:sz w:val="24"/>
          <w:szCs w:val="24"/>
          <w:lang w:eastAsia="ru-RU"/>
        </w:rPr>
        <w:t>Т</w:t>
      </w:r>
      <w:proofErr w:type="gramEnd"/>
      <w:r w:rsidRPr="00E64424">
        <w:rPr>
          <w:rFonts w:ascii="Times New Roman" w:eastAsia="Times New Roman" w:hAnsi="Times New Roman" w:cs="Times New Roman"/>
          <w:i/>
          <w:iCs/>
          <w:sz w:val="24"/>
          <w:szCs w:val="24"/>
          <w:lang w:eastAsia="ru-RU"/>
        </w:rPr>
        <w:t>абл. 3.8</w:t>
      </w:r>
      <w:r w:rsidRPr="00E64424">
        <w:rPr>
          <w:rFonts w:ascii="Times New Roman" w:eastAsia="Times New Roman" w:hAnsi="Times New Roman" w:cs="Times New Roman"/>
          <w:sz w:val="24"/>
          <w:szCs w:val="24"/>
          <w:lang w:eastAsia="ru-RU"/>
        </w:rPr>
        <w:t xml:space="preserve"> (см. выше раздел 3.6. </w:t>
      </w:r>
      <w:proofErr w:type="gramStart"/>
      <w:r w:rsidRPr="00E64424">
        <w:rPr>
          <w:rFonts w:ascii="Times New Roman" w:eastAsia="Times New Roman" w:hAnsi="Times New Roman" w:cs="Times New Roman"/>
          <w:sz w:val="24"/>
          <w:szCs w:val="24"/>
          <w:lang w:eastAsia="ru-RU"/>
        </w:rPr>
        <w:t>Программы).</w:t>
      </w:r>
      <w:proofErr w:type="gramEnd"/>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Табл. 6.11</w:t>
      </w:r>
    </w:p>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Расчётный совокупный платёж граждан за коммунальные услуги в </w:t>
      </w:r>
      <w:proofErr w:type="spellStart"/>
      <w:r w:rsidRPr="00E64424">
        <w:rPr>
          <w:rFonts w:ascii="Times New Roman" w:eastAsia="Times New Roman" w:hAnsi="Times New Roman" w:cs="Times New Roman"/>
          <w:b/>
          <w:bCs/>
          <w:sz w:val="24"/>
          <w:szCs w:val="24"/>
          <w:lang w:eastAsia="ru-RU"/>
        </w:rPr>
        <w:t>рп</w:t>
      </w:r>
      <w:proofErr w:type="spellEnd"/>
      <w:r w:rsidRPr="00E64424">
        <w:rPr>
          <w:rFonts w:ascii="Times New Roman" w:eastAsia="Times New Roman" w:hAnsi="Times New Roman" w:cs="Times New Roman"/>
          <w:b/>
          <w:bCs/>
          <w:sz w:val="24"/>
          <w:szCs w:val="24"/>
          <w:lang w:eastAsia="ru-RU"/>
        </w:rPr>
        <w:t>. Усть-Уда</w:t>
      </w:r>
    </w:p>
    <w:tbl>
      <w:tblPr>
        <w:tblW w:w="5000" w:type="pct"/>
        <w:tblCellSpacing w:w="15" w:type="dxa"/>
        <w:tblCellMar>
          <w:top w:w="15" w:type="dxa"/>
          <w:left w:w="15" w:type="dxa"/>
          <w:bottom w:w="15" w:type="dxa"/>
          <w:right w:w="15" w:type="dxa"/>
        </w:tblCellMar>
        <w:tblLook w:val="04A0"/>
      </w:tblPr>
      <w:tblGrid>
        <w:gridCol w:w="2715"/>
        <w:gridCol w:w="1631"/>
        <w:gridCol w:w="720"/>
        <w:gridCol w:w="720"/>
        <w:gridCol w:w="722"/>
        <w:gridCol w:w="720"/>
        <w:gridCol w:w="720"/>
        <w:gridCol w:w="762"/>
        <w:gridCol w:w="735"/>
      </w:tblGrid>
      <w:tr w:rsidR="00E64424" w:rsidRPr="00E64424" w:rsidTr="00E64424">
        <w:trPr>
          <w:tblCellSpacing w:w="15" w:type="dxa"/>
        </w:trPr>
        <w:tc>
          <w:tcPr>
            <w:tcW w:w="15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Коммунальная услуга</w:t>
            </w:r>
          </w:p>
        </w:tc>
        <w:tc>
          <w:tcPr>
            <w:tcW w:w="7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Ед. </w:t>
            </w:r>
            <w:proofErr w:type="spellStart"/>
            <w:r w:rsidRPr="00E64424">
              <w:rPr>
                <w:rFonts w:ascii="Times New Roman" w:eastAsia="Times New Roman" w:hAnsi="Times New Roman" w:cs="Times New Roman"/>
                <w:sz w:val="24"/>
                <w:szCs w:val="24"/>
                <w:lang w:eastAsia="ru-RU"/>
              </w:rPr>
              <w:t>изм</w:t>
            </w:r>
            <w:proofErr w:type="spellEnd"/>
            <w:r w:rsidRPr="00E64424">
              <w:rPr>
                <w:rFonts w:ascii="Times New Roman" w:eastAsia="Times New Roman" w:hAnsi="Times New Roman" w:cs="Times New Roman"/>
                <w:sz w:val="24"/>
                <w:szCs w:val="24"/>
                <w:lang w:eastAsia="ru-RU"/>
              </w:rPr>
              <w:t>.</w:t>
            </w:r>
          </w:p>
        </w:tc>
        <w:tc>
          <w:tcPr>
            <w:tcW w:w="35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2017 г.</w:t>
            </w:r>
          </w:p>
        </w:tc>
        <w:tc>
          <w:tcPr>
            <w:tcW w:w="2000" w:type="pct"/>
            <w:gridSpan w:val="5"/>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2018-2022 гг.</w:t>
            </w:r>
          </w:p>
        </w:tc>
        <w:tc>
          <w:tcPr>
            <w:tcW w:w="400" w:type="pct"/>
            <w:vMerge w:val="restar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2032 г.</w:t>
            </w:r>
          </w:p>
        </w:tc>
      </w:tr>
      <w:tr w:rsidR="00E64424" w:rsidRPr="00E64424" w:rsidTr="00E64424">
        <w:trPr>
          <w:tblCellSpacing w:w="15" w:type="dxa"/>
        </w:trPr>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2018 г.</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2019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2020 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2021 г.</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2022 г.</w:t>
            </w:r>
          </w:p>
        </w:tc>
        <w:tc>
          <w:tcPr>
            <w:tcW w:w="0" w:type="auto"/>
            <w:vMerge/>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lastRenderedPageBreak/>
              <w:t>Платёж всего:</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i/>
                <w:iCs/>
                <w:sz w:val="24"/>
                <w:szCs w:val="24"/>
                <w:lang w:eastAsia="ru-RU"/>
              </w:rPr>
              <w:t>тыс</w:t>
            </w:r>
            <w:proofErr w:type="gramStart"/>
            <w:r w:rsidRPr="00E64424">
              <w:rPr>
                <w:rFonts w:ascii="Times New Roman" w:eastAsia="Times New Roman" w:hAnsi="Times New Roman" w:cs="Times New Roman"/>
                <w:b/>
                <w:bCs/>
                <w:i/>
                <w:iCs/>
                <w:sz w:val="24"/>
                <w:szCs w:val="24"/>
                <w:lang w:eastAsia="ru-RU"/>
              </w:rPr>
              <w:t>.р</w:t>
            </w:r>
            <w:proofErr w:type="gramEnd"/>
            <w:r w:rsidRPr="00E64424">
              <w:rPr>
                <w:rFonts w:ascii="Times New Roman" w:eastAsia="Times New Roman" w:hAnsi="Times New Roman" w:cs="Times New Roman"/>
                <w:b/>
                <w:bCs/>
                <w:i/>
                <w:iCs/>
                <w:sz w:val="24"/>
                <w:szCs w:val="24"/>
                <w:lang w:eastAsia="ru-RU"/>
              </w:rPr>
              <w:t>уб./год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26 776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27 061</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29 666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32 011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34 730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36 491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48 019</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в том числе платёж </w:t>
            </w:r>
            <w:proofErr w:type="gramStart"/>
            <w:r w:rsidRPr="00E64424">
              <w:rPr>
                <w:rFonts w:ascii="Times New Roman" w:eastAsia="Times New Roman" w:hAnsi="Times New Roman" w:cs="Times New Roman"/>
                <w:sz w:val="24"/>
                <w:szCs w:val="24"/>
                <w:lang w:eastAsia="ru-RU"/>
              </w:rPr>
              <w:t>за</w:t>
            </w:r>
            <w:proofErr w:type="gramEnd"/>
            <w:r w:rsidRPr="00E64424">
              <w:rPr>
                <w:rFonts w:ascii="Times New Roman" w:eastAsia="Times New Roman" w:hAnsi="Times New Roman" w:cs="Times New Roman"/>
                <w:sz w:val="24"/>
                <w:szCs w:val="24"/>
                <w:lang w:eastAsia="ru-RU"/>
              </w:rPr>
              <w:t>:</w:t>
            </w:r>
          </w:p>
        </w:tc>
        <w:tc>
          <w:tcPr>
            <w:tcW w:w="7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отопление</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15 602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15 602</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17 761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19 555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21 673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22 757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29 584</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холодную воду</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2 298</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2 298</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2 436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2 658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2 919</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3 243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4 299</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электроэнергию</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8 819</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9 104</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9 408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9 734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10 072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10 420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14 024</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сбор и вывоз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ТКО)</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.р</w:t>
            </w:r>
            <w:proofErr w:type="gramEnd"/>
            <w:r w:rsidRPr="00E64424">
              <w:rPr>
                <w:rFonts w:ascii="Times New Roman" w:eastAsia="Times New Roman" w:hAnsi="Times New Roman" w:cs="Times New Roman"/>
                <w:i/>
                <w:iCs/>
                <w:sz w:val="24"/>
                <w:szCs w:val="24"/>
                <w:lang w:eastAsia="ru-RU"/>
              </w:rPr>
              <w:t>уб./год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57</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111</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Исходные данные для расчёта:</w:t>
            </w:r>
          </w:p>
        </w:tc>
        <w:tc>
          <w:tcPr>
            <w:tcW w:w="7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Среднегодовой тариф </w:t>
            </w:r>
            <w:proofErr w:type="gramStart"/>
            <w:r w:rsidRPr="00E64424">
              <w:rPr>
                <w:rFonts w:ascii="Times New Roman" w:eastAsia="Times New Roman" w:hAnsi="Times New Roman" w:cs="Times New Roman"/>
                <w:sz w:val="24"/>
                <w:szCs w:val="24"/>
                <w:lang w:eastAsia="ru-RU"/>
              </w:rPr>
              <w:t>на</w:t>
            </w:r>
            <w:proofErr w:type="gramEnd"/>
            <w:r w:rsidRPr="00E64424">
              <w:rPr>
                <w:rFonts w:ascii="Times New Roman" w:eastAsia="Times New Roman" w:hAnsi="Times New Roman" w:cs="Times New Roman"/>
                <w:sz w:val="24"/>
                <w:szCs w:val="24"/>
                <w:lang w:eastAsia="ru-RU"/>
              </w:rPr>
              <w:t>:</w:t>
            </w:r>
          </w:p>
        </w:tc>
        <w:tc>
          <w:tcPr>
            <w:tcW w:w="7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отопление</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руб./Гкал</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1 642.30</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1 642.30</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1 724.42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1 810.64</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1 901.17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1 996.23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2 595.09</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холодную воду</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руб./</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16.9</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16.9</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17.91</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18.99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20.13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21.34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27.74</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электроэнергию</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руб./кВт*</w:t>
            </w:r>
            <w:proofErr w:type="gramStart"/>
            <w:r w:rsidRPr="00E64424">
              <w:rPr>
                <w:rFonts w:ascii="Times New Roman" w:eastAsia="Times New Roman" w:hAnsi="Times New Roman" w:cs="Times New Roman"/>
                <w:i/>
                <w:iCs/>
                <w:sz w:val="24"/>
                <w:szCs w:val="24"/>
                <w:lang w:eastAsia="ru-RU"/>
              </w:rPr>
              <w:t>ч</w:t>
            </w:r>
            <w:proofErr w:type="gramEnd"/>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0.96</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1.02</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1.08</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1.38</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сбор и вывоз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ТКО)</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руб./</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59.74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59.74</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62.7</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65.9</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69.2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72.6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108.9</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Потребление коммунальной услуги:</w:t>
            </w:r>
          </w:p>
        </w:tc>
        <w:tc>
          <w:tcPr>
            <w:tcW w:w="7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35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c>
          <w:tcPr>
            <w:tcW w:w="400" w:type="pct"/>
            <w:vAlign w:val="center"/>
            <w:hideMark/>
          </w:tcPr>
          <w:p w:rsidR="00E64424" w:rsidRPr="00E64424" w:rsidRDefault="00E64424" w:rsidP="00E64424">
            <w:pPr>
              <w:spacing w:after="0"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отопление</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.Г</w:t>
            </w:r>
            <w:proofErr w:type="gramEnd"/>
            <w:r w:rsidRPr="00E64424">
              <w:rPr>
                <w:rFonts w:ascii="Times New Roman" w:eastAsia="Times New Roman" w:hAnsi="Times New Roman" w:cs="Times New Roman"/>
                <w:i/>
                <w:iCs/>
                <w:sz w:val="24"/>
                <w:szCs w:val="24"/>
                <w:lang w:eastAsia="ru-RU"/>
              </w:rPr>
              <w:t>кал/год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9.5</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10.3</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11.4</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холодная вода</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136</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136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140</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145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152</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155</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электроэнергия</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.к</w:t>
            </w:r>
            <w:proofErr w:type="gramEnd"/>
            <w:r w:rsidRPr="00E64424">
              <w:rPr>
                <w:rFonts w:ascii="Times New Roman" w:eastAsia="Times New Roman" w:hAnsi="Times New Roman" w:cs="Times New Roman"/>
                <w:i/>
                <w:iCs/>
                <w:sz w:val="24"/>
                <w:szCs w:val="24"/>
                <w:lang w:eastAsia="ru-RU"/>
              </w:rPr>
              <w:t>Вт*ч/год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9 483</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9 483</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9 515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9 558</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9 601</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9 644</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10 159</w:t>
            </w:r>
          </w:p>
        </w:tc>
      </w:tr>
      <w:tr w:rsidR="00E64424" w:rsidRPr="00E64424" w:rsidTr="00E64424">
        <w:trPr>
          <w:tblCellSpacing w:w="15" w:type="dxa"/>
        </w:trPr>
        <w:tc>
          <w:tcPr>
            <w:tcW w:w="15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сбор и вывоз ТБ</w:t>
            </w:r>
            <w:proofErr w:type="gramStart"/>
            <w:r w:rsidRPr="00E64424">
              <w:rPr>
                <w:rFonts w:ascii="Times New Roman" w:eastAsia="Times New Roman" w:hAnsi="Times New Roman" w:cs="Times New Roman"/>
                <w:sz w:val="24"/>
                <w:szCs w:val="24"/>
                <w:lang w:eastAsia="ru-RU"/>
              </w:rPr>
              <w:t>О(</w:t>
            </w:r>
            <w:proofErr w:type="gramEnd"/>
            <w:r w:rsidRPr="00E64424">
              <w:rPr>
                <w:rFonts w:ascii="Times New Roman" w:eastAsia="Times New Roman" w:hAnsi="Times New Roman" w:cs="Times New Roman"/>
                <w:sz w:val="24"/>
                <w:szCs w:val="24"/>
                <w:lang w:eastAsia="ru-RU"/>
              </w:rPr>
              <w:t>ТКО)</w:t>
            </w:r>
          </w:p>
        </w:tc>
        <w:tc>
          <w:tcPr>
            <w:tcW w:w="7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i/>
                <w:iCs/>
                <w:sz w:val="24"/>
                <w:szCs w:val="24"/>
                <w:lang w:eastAsia="ru-RU"/>
              </w:rPr>
              <w:t>тыс</w:t>
            </w:r>
            <w:proofErr w:type="gramStart"/>
            <w:r w:rsidRPr="00E64424">
              <w:rPr>
                <w:rFonts w:ascii="Times New Roman" w:eastAsia="Times New Roman" w:hAnsi="Times New Roman" w:cs="Times New Roman"/>
                <w:i/>
                <w:iCs/>
                <w:sz w:val="24"/>
                <w:szCs w:val="24"/>
                <w:lang w:eastAsia="ru-RU"/>
              </w:rPr>
              <w:t>.м</w:t>
            </w:r>
            <w:proofErr w:type="gramEnd"/>
            <w:r w:rsidRPr="00E64424">
              <w:rPr>
                <w:rFonts w:ascii="Times New Roman" w:eastAsia="Times New Roman" w:hAnsi="Times New Roman" w:cs="Times New Roman"/>
                <w:i/>
                <w:iCs/>
                <w:sz w:val="24"/>
                <w:szCs w:val="24"/>
                <w:lang w:eastAsia="ru-RU"/>
              </w:rPr>
              <w:t>³/год</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4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0.95</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0.96</w:t>
            </w:r>
          </w:p>
        </w:tc>
        <w:tc>
          <w:tcPr>
            <w:tcW w:w="35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0.96</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0.97</w:t>
            </w:r>
          </w:p>
        </w:tc>
        <w:tc>
          <w:tcPr>
            <w:tcW w:w="400" w:type="pct"/>
            <w:vAlign w:val="center"/>
            <w:hideMark/>
          </w:tcPr>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1.02</w:t>
            </w:r>
          </w:p>
        </w:tc>
      </w:tr>
    </w:tbl>
    <w:p w:rsidR="00E64424" w:rsidRPr="00E64424" w:rsidRDefault="00E64424" w:rsidP="00E64424">
      <w:pPr>
        <w:spacing w:before="100" w:beforeAutospacing="1" w:after="100" w:afterAutospacing="1" w:line="240" w:lineRule="auto"/>
        <w:rPr>
          <w:rFonts w:ascii="Times New Roman" w:eastAsia="Times New Roman" w:hAnsi="Times New Roman" w:cs="Times New Roman"/>
          <w:sz w:val="24"/>
          <w:szCs w:val="24"/>
          <w:lang w:eastAsia="ru-RU"/>
        </w:rPr>
      </w:pPr>
    </w:p>
    <w:p w:rsidR="00E64424" w:rsidRPr="00E64424" w:rsidRDefault="00E64424" w:rsidP="00E64424">
      <w:pPr>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bookmarkStart w:id="71" w:name="_Toc534537093"/>
      <w:bookmarkStart w:id="72" w:name="_Toc446596843"/>
      <w:bookmarkEnd w:id="71"/>
      <w:bookmarkEnd w:id="72"/>
      <w:r w:rsidRPr="00E64424">
        <w:rPr>
          <w:rFonts w:ascii="Times New Roman" w:eastAsia="Times New Roman" w:hAnsi="Times New Roman" w:cs="Times New Roman"/>
          <w:b/>
          <w:bCs/>
          <w:sz w:val="36"/>
          <w:szCs w:val="36"/>
          <w:lang w:eastAsia="ru-RU"/>
        </w:rPr>
        <w:t>6.9. ПРОГНОЗИРУЕМЫЕ БЮДЖЕТНЫЕ РАСХОДЫ НА ОКАЗАНИЕ МЕР СОЦИАЛЬНОЙ ПОДДЕРЖКИ НАСЕЛЕНИЯ ПО ОПЛАТЕ КОММУНАЛЬНЫХ УСЛУГ</w:t>
      </w:r>
    </w:p>
    <w:p w:rsidR="00E64424" w:rsidRPr="00E64424" w:rsidRDefault="00E64424" w:rsidP="00E644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Прогнозируемые бюджетные расходы на оказание мер социальной поддержки населения по оплате коммунальных услуг в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Усть-Уда оценить не является возможным ввиду отсутствия информации о фактических расходах на оказание мер такой социальной поддержки.</w:t>
      </w:r>
    </w:p>
    <w:p w:rsidR="00E64424" w:rsidRPr="00E64424" w:rsidRDefault="00E64424" w:rsidP="00E6442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bookmarkStart w:id="73" w:name="_Toc534537094"/>
      <w:bookmarkStart w:id="74" w:name="_Toc416776272"/>
      <w:bookmarkEnd w:id="73"/>
      <w:bookmarkEnd w:id="74"/>
      <w:r w:rsidRPr="00E64424">
        <w:rPr>
          <w:rFonts w:ascii="Times New Roman" w:eastAsia="Times New Roman" w:hAnsi="Times New Roman" w:cs="Times New Roman"/>
          <w:b/>
          <w:bCs/>
          <w:kern w:val="36"/>
          <w:sz w:val="48"/>
          <w:szCs w:val="48"/>
          <w:lang w:eastAsia="ru-RU"/>
        </w:rPr>
        <w:t>7. СПИСОК ЛИТЕРАТУРЫ</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Градостроительный кодекс Российской Федерации (от 29 декабря 2004 года № 190-ФЗ).</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Федеральный закон от 30 декабря 2004 года № 210-ФЗ «Об основах регулирования тарифов организаций коммунального комплекса».</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Федеральный закон от 27 июля 2010 года № 190-ФЗ «О теплоснабжении».</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Федеральный закон от 07 декабря 2011 года № 416-ФЗ «О водоснабжении и водоотведении».</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lastRenderedPageBreak/>
        <w:t>Федеральный закон от 10 января 2002 года № 7-ФЗ «Об охране окружающей среды».</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Постановление Правительства Российской Федерации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Приказ Министерства регионального развития Российской Федерации от 06 мая 2011 года «О разработке </w:t>
      </w:r>
      <w:proofErr w:type="gramStart"/>
      <w:r w:rsidRPr="00E64424">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муниципальных образований</w:t>
      </w:r>
      <w:proofErr w:type="gramEnd"/>
      <w:r w:rsidRPr="00E64424">
        <w:rPr>
          <w:rFonts w:ascii="Times New Roman" w:eastAsia="Times New Roman" w:hAnsi="Times New Roman" w:cs="Times New Roman"/>
          <w:sz w:val="24"/>
          <w:szCs w:val="24"/>
          <w:lang w:eastAsia="ru-RU"/>
        </w:rPr>
        <w:t>».</w:t>
      </w:r>
    </w:p>
    <w:p w:rsidR="00E64424" w:rsidRPr="00E64424" w:rsidRDefault="00E64424" w:rsidP="00E64424">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Приказ министерства жилищной политики, энергетики и транспорта Иркутской области от 31.05.2013 № 27-мпр «Об утверждении нормативов потребления коммунальных услуг при отсутствии приборов учёта в Иркутской области», с последними изменениями.</w:t>
      </w:r>
    </w:p>
    <w:p w:rsidR="00E64424" w:rsidRPr="00E64424" w:rsidRDefault="00E64424" w:rsidP="00E6442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Приказ министерства жилищной политики, энергетики и транспорта Иркутской области от 30.12.2016 № 184-мпр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w:t>
      </w:r>
    </w:p>
    <w:p w:rsidR="00E64424" w:rsidRPr="00E64424" w:rsidRDefault="00E64424" w:rsidP="00E6442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Генеральный план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Усть-Уд</w:t>
      </w:r>
      <w:proofErr w:type="gramStart"/>
      <w:r w:rsidRPr="00E64424">
        <w:rPr>
          <w:rFonts w:ascii="Times New Roman" w:eastAsia="Times New Roman" w:hAnsi="Times New Roman" w:cs="Times New Roman"/>
          <w:sz w:val="24"/>
          <w:szCs w:val="24"/>
          <w:lang w:eastAsia="ru-RU"/>
        </w:rPr>
        <w:t>а / ООО</w:t>
      </w:r>
      <w:proofErr w:type="gramEnd"/>
      <w:r w:rsidRPr="00E64424">
        <w:rPr>
          <w:rFonts w:ascii="Times New Roman" w:eastAsia="Times New Roman" w:hAnsi="Times New Roman" w:cs="Times New Roman"/>
          <w:sz w:val="24"/>
          <w:szCs w:val="24"/>
          <w:lang w:eastAsia="ru-RU"/>
        </w:rPr>
        <w:t xml:space="preserve"> «НИПИ территориального планирования и управления». – Чита: 2012 г. (рабочие материалы).</w:t>
      </w:r>
    </w:p>
    <w:p w:rsidR="00E64424" w:rsidRPr="00E64424" w:rsidRDefault="00E64424" w:rsidP="00E6442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Схема теплоснабжения в административных границах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района Иркутской области (актуализированная версия) / ИП Павлов П.П. – Иркутск: 2018 г.</w:t>
      </w:r>
    </w:p>
    <w:p w:rsidR="00E64424" w:rsidRPr="00E64424" w:rsidRDefault="00E64424" w:rsidP="00E6442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Схема водоснабжения и водоотведения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района Иркутской области (актуализированная версия) / ИП Павлов П.П. – Иркутск: 2018 г.</w:t>
      </w:r>
    </w:p>
    <w:p w:rsidR="00E64424" w:rsidRPr="00E64424" w:rsidRDefault="00E64424" w:rsidP="00E6442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w:t>
      </w:r>
      <w:proofErr w:type="spellStart"/>
      <w:r w:rsidRPr="00E64424">
        <w:rPr>
          <w:rFonts w:ascii="Times New Roman" w:eastAsia="Times New Roman" w:hAnsi="Times New Roman" w:cs="Times New Roman"/>
          <w:sz w:val="24"/>
          <w:szCs w:val="24"/>
          <w:lang w:eastAsia="ru-RU"/>
        </w:rPr>
        <w:t>рп</w:t>
      </w:r>
      <w:proofErr w:type="spellEnd"/>
      <w:r w:rsidRPr="00E64424">
        <w:rPr>
          <w:rFonts w:ascii="Times New Roman" w:eastAsia="Times New Roman" w:hAnsi="Times New Roman" w:cs="Times New Roman"/>
          <w:sz w:val="24"/>
          <w:szCs w:val="24"/>
          <w:lang w:eastAsia="ru-RU"/>
        </w:rPr>
        <w:t xml:space="preserve">. Усть-Уда </w:t>
      </w:r>
      <w:proofErr w:type="spellStart"/>
      <w:r w:rsidRPr="00E64424">
        <w:rPr>
          <w:rFonts w:ascii="Times New Roman" w:eastAsia="Times New Roman" w:hAnsi="Times New Roman" w:cs="Times New Roman"/>
          <w:sz w:val="24"/>
          <w:szCs w:val="24"/>
          <w:lang w:eastAsia="ru-RU"/>
        </w:rPr>
        <w:t>Усть-Удинского</w:t>
      </w:r>
      <w:proofErr w:type="spellEnd"/>
      <w:r w:rsidRPr="00E64424">
        <w:rPr>
          <w:rFonts w:ascii="Times New Roman" w:eastAsia="Times New Roman" w:hAnsi="Times New Roman" w:cs="Times New Roman"/>
          <w:sz w:val="24"/>
          <w:szCs w:val="24"/>
          <w:lang w:eastAsia="ru-RU"/>
        </w:rPr>
        <w:t xml:space="preserve"> района Иркутской област</w:t>
      </w:r>
      <w:proofErr w:type="gramStart"/>
      <w:r w:rsidRPr="00E64424">
        <w:rPr>
          <w:rFonts w:ascii="Times New Roman" w:eastAsia="Times New Roman" w:hAnsi="Times New Roman" w:cs="Times New Roman"/>
          <w:sz w:val="24"/>
          <w:szCs w:val="24"/>
          <w:lang w:eastAsia="ru-RU"/>
        </w:rPr>
        <w:t>и / ООО</w:t>
      </w:r>
      <w:proofErr w:type="gramEnd"/>
      <w:r w:rsidRPr="00E64424">
        <w:rPr>
          <w:rFonts w:ascii="Times New Roman" w:eastAsia="Times New Roman" w:hAnsi="Times New Roman" w:cs="Times New Roman"/>
          <w:sz w:val="24"/>
          <w:szCs w:val="24"/>
          <w:lang w:eastAsia="ru-RU"/>
        </w:rPr>
        <w:t xml:space="preserve"> «</w:t>
      </w:r>
      <w:proofErr w:type="spellStart"/>
      <w:r w:rsidRPr="00E64424">
        <w:rPr>
          <w:rFonts w:ascii="Times New Roman" w:eastAsia="Times New Roman" w:hAnsi="Times New Roman" w:cs="Times New Roman"/>
          <w:sz w:val="24"/>
          <w:szCs w:val="24"/>
          <w:lang w:eastAsia="ru-RU"/>
        </w:rPr>
        <w:t>БайтЭнергоКомплекс</w:t>
      </w:r>
      <w:proofErr w:type="spellEnd"/>
      <w:r w:rsidRPr="00E64424">
        <w:rPr>
          <w:rFonts w:ascii="Times New Roman" w:eastAsia="Times New Roman" w:hAnsi="Times New Roman" w:cs="Times New Roman"/>
          <w:sz w:val="24"/>
          <w:szCs w:val="24"/>
          <w:lang w:eastAsia="ru-RU"/>
        </w:rPr>
        <w:t>». – Иркутск: 2016 г.</w:t>
      </w:r>
    </w:p>
    <w:p w:rsidR="00E64424" w:rsidRPr="00E64424" w:rsidRDefault="00E64424" w:rsidP="00E6442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bookmarkStart w:id="75" w:name="_Toc534537095"/>
      <w:bookmarkStart w:id="76" w:name="_Toc416776273"/>
      <w:bookmarkEnd w:id="75"/>
      <w:bookmarkEnd w:id="76"/>
      <w:r w:rsidRPr="00E64424">
        <w:rPr>
          <w:rFonts w:ascii="Times New Roman" w:eastAsia="Times New Roman" w:hAnsi="Times New Roman" w:cs="Times New Roman"/>
          <w:b/>
          <w:bCs/>
          <w:kern w:val="36"/>
          <w:sz w:val="48"/>
          <w:szCs w:val="48"/>
          <w:lang w:eastAsia="ru-RU"/>
        </w:rPr>
        <w:t>8. ОСНОВНЫЕ ПОНЯТИЯ</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Система коммунальной инфраструктуры</w:t>
      </w:r>
      <w:r w:rsidRPr="00E64424">
        <w:rPr>
          <w:rFonts w:ascii="Times New Roman" w:eastAsia="Times New Roman" w:hAnsi="Times New Roman" w:cs="Times New Roman"/>
          <w:sz w:val="24"/>
          <w:szCs w:val="24"/>
          <w:lang w:eastAsia="ru-RU"/>
        </w:rPr>
        <w:t xml:space="preserve"> – совокупность производственных, имущественных объектов, в том числе трубопроводов и иных </w:t>
      </w:r>
      <w:proofErr w:type="gramStart"/>
      <w:r w:rsidRPr="00E64424">
        <w:rPr>
          <w:rFonts w:ascii="Times New Roman" w:eastAsia="Times New Roman" w:hAnsi="Times New Roman" w:cs="Times New Roman"/>
          <w:sz w:val="24"/>
          <w:szCs w:val="24"/>
          <w:lang w:eastAsia="ru-RU"/>
        </w:rPr>
        <w:t>объектов</w:t>
      </w:r>
      <w:proofErr w:type="gramEnd"/>
      <w:r w:rsidRPr="00E64424">
        <w:rPr>
          <w:rFonts w:ascii="Times New Roman" w:eastAsia="Times New Roman" w:hAnsi="Times New Roman" w:cs="Times New Roman"/>
          <w:sz w:val="24"/>
          <w:szCs w:val="24"/>
          <w:lang w:eastAsia="ru-RU"/>
        </w:rPr>
        <w:t xml:space="preserve"> технологически связанных между собой, расположенных (полностью или частично) в границах территорий муниципальных образований и предназначенных для нужд потребителей этих муниципальных образований;</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 xml:space="preserve">Коммунальные ресурсы </w:t>
      </w:r>
      <w:r w:rsidRPr="00E64424">
        <w:rPr>
          <w:rFonts w:ascii="Times New Roman" w:eastAsia="Times New Roman" w:hAnsi="Times New Roman" w:cs="Times New Roman"/>
          <w:sz w:val="24"/>
          <w:szCs w:val="24"/>
          <w:lang w:eastAsia="ru-RU"/>
        </w:rPr>
        <w:t>– тепловая энер</w:t>
      </w:r>
      <w:r w:rsidRPr="00E64424">
        <w:rPr>
          <w:rFonts w:ascii="Times New Roman" w:eastAsia="Times New Roman" w:hAnsi="Times New Roman" w:cs="Times New Roman"/>
          <w:sz w:val="24"/>
          <w:szCs w:val="24"/>
          <w:lang w:eastAsia="ru-RU"/>
        </w:rPr>
        <w:softHyphen/>
        <w:t>гия, холодная и горячая вода, электрическая энергия, газ, твёрдое топливо, используемые для предоставления ком</w:t>
      </w:r>
      <w:r w:rsidRPr="00E64424">
        <w:rPr>
          <w:rFonts w:ascii="Times New Roman" w:eastAsia="Times New Roman" w:hAnsi="Times New Roman" w:cs="Times New Roman"/>
          <w:sz w:val="24"/>
          <w:szCs w:val="24"/>
          <w:lang w:eastAsia="ru-RU"/>
        </w:rPr>
        <w:softHyphen/>
        <w:t>мунальных услуг;</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Коммунальные услуги</w:t>
      </w:r>
      <w:r w:rsidRPr="00E64424">
        <w:rPr>
          <w:rFonts w:ascii="Times New Roman" w:eastAsia="Times New Roman" w:hAnsi="Times New Roman" w:cs="Times New Roman"/>
          <w:sz w:val="24"/>
          <w:szCs w:val="24"/>
          <w:lang w:eastAsia="ru-RU"/>
        </w:rPr>
        <w:t xml:space="preserve">– </w:t>
      </w:r>
      <w:proofErr w:type="gramStart"/>
      <w:r w:rsidRPr="00E64424">
        <w:rPr>
          <w:rFonts w:ascii="Times New Roman" w:eastAsia="Times New Roman" w:hAnsi="Times New Roman" w:cs="Times New Roman"/>
          <w:sz w:val="24"/>
          <w:szCs w:val="24"/>
          <w:lang w:eastAsia="ru-RU"/>
        </w:rPr>
        <w:t>де</w:t>
      </w:r>
      <w:proofErr w:type="gramEnd"/>
      <w:r w:rsidRPr="00E64424">
        <w:rPr>
          <w:rFonts w:ascii="Times New Roman" w:eastAsia="Times New Roman" w:hAnsi="Times New Roman" w:cs="Times New Roman"/>
          <w:sz w:val="24"/>
          <w:szCs w:val="24"/>
          <w:lang w:eastAsia="ru-RU"/>
        </w:rPr>
        <w:t>ятельность исполнителя коммунальных услуг по теплоснабжению, холодному и горячему водоснабжению, водоотведению, электроснабжению, газоснабже</w:t>
      </w:r>
      <w:r w:rsidRPr="00E64424">
        <w:rPr>
          <w:rFonts w:ascii="Times New Roman" w:eastAsia="Times New Roman" w:hAnsi="Times New Roman" w:cs="Times New Roman"/>
          <w:sz w:val="24"/>
          <w:szCs w:val="24"/>
          <w:lang w:eastAsia="ru-RU"/>
        </w:rPr>
        <w:softHyphen/>
        <w:t>нию, сбору и вывозу твёрдых бытовых отходов, обеспечивающая комфортные условия про</w:t>
      </w:r>
      <w:r w:rsidRPr="00E64424">
        <w:rPr>
          <w:rFonts w:ascii="Times New Roman" w:eastAsia="Times New Roman" w:hAnsi="Times New Roman" w:cs="Times New Roman"/>
          <w:sz w:val="24"/>
          <w:szCs w:val="24"/>
          <w:lang w:eastAsia="ru-RU"/>
        </w:rPr>
        <w:softHyphen/>
        <w:t>живания граждан в жилых помещениях;</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Теплоснабжение</w:t>
      </w:r>
      <w:r w:rsidRPr="00E64424">
        <w:rPr>
          <w:rFonts w:ascii="Times New Roman" w:eastAsia="Times New Roman" w:hAnsi="Times New Roman" w:cs="Times New Roman"/>
          <w:sz w:val="24"/>
          <w:szCs w:val="24"/>
          <w:lang w:eastAsia="ru-RU"/>
        </w:rPr>
        <w:t xml:space="preserve"> – производство, транспортировка и подача тепловой энергии абонентам;</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Водоснабжение</w:t>
      </w:r>
      <w:r w:rsidRPr="00E64424">
        <w:rPr>
          <w:rFonts w:ascii="Times New Roman" w:eastAsia="Times New Roman" w:hAnsi="Times New Roman" w:cs="Times New Roman"/>
          <w:sz w:val="24"/>
          <w:szCs w:val="24"/>
          <w:lang w:eastAsia="ru-RU"/>
        </w:rPr>
        <w:t xml:space="preserve">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lastRenderedPageBreak/>
        <w:t>Водоотведение</w:t>
      </w:r>
      <w:r w:rsidRPr="00E64424">
        <w:rPr>
          <w:rFonts w:ascii="Times New Roman" w:eastAsia="Times New Roman" w:hAnsi="Times New Roman" w:cs="Times New Roman"/>
          <w:sz w:val="24"/>
          <w:szCs w:val="24"/>
          <w:lang w:eastAsia="ru-RU"/>
        </w:rPr>
        <w:t xml:space="preserve"> – приём, транспортировка и очистка сточных вод с использованием централизованной системы водоотведения;</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Электроснабжение</w:t>
      </w:r>
      <w:r w:rsidRPr="00E64424">
        <w:rPr>
          <w:rFonts w:ascii="Times New Roman" w:eastAsia="Times New Roman" w:hAnsi="Times New Roman" w:cs="Times New Roman"/>
          <w:sz w:val="24"/>
          <w:szCs w:val="24"/>
          <w:lang w:eastAsia="ru-RU"/>
        </w:rPr>
        <w:t xml:space="preserve"> – производство, транспортировка и подача электрической энергии абонентам;</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Газоснабжение</w:t>
      </w:r>
      <w:r w:rsidRPr="00E64424">
        <w:rPr>
          <w:rFonts w:ascii="Times New Roman" w:eastAsia="Times New Roman" w:hAnsi="Times New Roman" w:cs="Times New Roman"/>
          <w:sz w:val="24"/>
          <w:szCs w:val="24"/>
          <w:lang w:eastAsia="ru-RU"/>
        </w:rPr>
        <w:t xml:space="preserve"> – производство, транспортировка и подача природного газа абонентам;</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Сбор, вывоз и утилизация твёрдых бытовых отходов</w:t>
      </w:r>
      <w:r w:rsidRPr="00E64424">
        <w:rPr>
          <w:rFonts w:ascii="Times New Roman" w:eastAsia="Times New Roman" w:hAnsi="Times New Roman" w:cs="Times New Roman"/>
          <w:sz w:val="24"/>
          <w:szCs w:val="24"/>
          <w:lang w:eastAsia="ru-RU"/>
        </w:rPr>
        <w:t xml:space="preserve"> – деятельность организаций коммунального комплекса по очистке территории поселения от твёрдых бытовых отходов, их вывозу на специализированные полигоны и утилизации в установленном законом порядке;</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Энергосбережение</w:t>
      </w:r>
      <w:r w:rsidRPr="00E64424">
        <w:rPr>
          <w:rFonts w:ascii="Times New Roman" w:eastAsia="Times New Roman" w:hAnsi="Times New Roman" w:cs="Times New Roman"/>
          <w:sz w:val="24"/>
          <w:szCs w:val="24"/>
          <w:lang w:eastAsia="ru-RU"/>
        </w:rPr>
        <w:t xml:space="preserve"> – реализация организационных, правовых, технических, технологических, экономических и иных мер, направленных на уменьшение объёма используемых энергетических ресурсов при сохранении соответствующего полезного эффекта от их использования;</w:t>
      </w:r>
    </w:p>
    <w:p w:rsidR="00E64424" w:rsidRPr="00E64424" w:rsidRDefault="00E64424" w:rsidP="00E6442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64424">
        <w:rPr>
          <w:rFonts w:ascii="Times New Roman" w:eastAsia="Times New Roman" w:hAnsi="Times New Roman" w:cs="Times New Roman"/>
          <w:b/>
          <w:bCs/>
          <w:sz w:val="24"/>
          <w:szCs w:val="24"/>
          <w:lang w:eastAsia="ru-RU"/>
        </w:rPr>
        <w:t>Ресурсосбережение</w:t>
      </w:r>
      <w:r w:rsidRPr="00E64424">
        <w:rPr>
          <w:rFonts w:ascii="Times New Roman" w:eastAsia="Times New Roman" w:hAnsi="Times New Roman" w:cs="Times New Roman"/>
          <w:sz w:val="24"/>
          <w:szCs w:val="24"/>
          <w:lang w:eastAsia="ru-RU"/>
        </w:rPr>
        <w:t xml:space="preserve"> – система мер по обеспечению рационального использования ресурсов.</w:t>
      </w:r>
    </w:p>
    <w:p w:rsidR="0084268D" w:rsidRDefault="0084268D"/>
    <w:sectPr w:rsidR="0084268D" w:rsidSect="00842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134"/>
    <w:multiLevelType w:val="multilevel"/>
    <w:tmpl w:val="E7F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D2457"/>
    <w:multiLevelType w:val="multilevel"/>
    <w:tmpl w:val="917A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267C7"/>
    <w:multiLevelType w:val="multilevel"/>
    <w:tmpl w:val="0130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F3B83"/>
    <w:multiLevelType w:val="multilevel"/>
    <w:tmpl w:val="956A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8084C"/>
    <w:multiLevelType w:val="multilevel"/>
    <w:tmpl w:val="F2F2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66DE2"/>
    <w:multiLevelType w:val="multilevel"/>
    <w:tmpl w:val="6DE8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655C9"/>
    <w:multiLevelType w:val="multilevel"/>
    <w:tmpl w:val="87C0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875A6"/>
    <w:multiLevelType w:val="multilevel"/>
    <w:tmpl w:val="827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82CFC"/>
    <w:multiLevelType w:val="multilevel"/>
    <w:tmpl w:val="ED4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516FB"/>
    <w:multiLevelType w:val="multilevel"/>
    <w:tmpl w:val="8866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B344F"/>
    <w:multiLevelType w:val="multilevel"/>
    <w:tmpl w:val="144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173D2"/>
    <w:multiLevelType w:val="multilevel"/>
    <w:tmpl w:val="45CC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FF5C61"/>
    <w:multiLevelType w:val="multilevel"/>
    <w:tmpl w:val="9928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D6279"/>
    <w:multiLevelType w:val="multilevel"/>
    <w:tmpl w:val="277C21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5A667B"/>
    <w:multiLevelType w:val="multilevel"/>
    <w:tmpl w:val="AB9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D90BE3"/>
    <w:multiLevelType w:val="multilevel"/>
    <w:tmpl w:val="45C6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E936CE"/>
    <w:multiLevelType w:val="multilevel"/>
    <w:tmpl w:val="95181F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8F76BB"/>
    <w:multiLevelType w:val="multilevel"/>
    <w:tmpl w:val="775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30470"/>
    <w:multiLevelType w:val="multilevel"/>
    <w:tmpl w:val="ED00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33247B"/>
    <w:multiLevelType w:val="multilevel"/>
    <w:tmpl w:val="830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71264B"/>
    <w:multiLevelType w:val="multilevel"/>
    <w:tmpl w:val="9AC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747F93"/>
    <w:multiLevelType w:val="multilevel"/>
    <w:tmpl w:val="DFB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6D2C72"/>
    <w:multiLevelType w:val="multilevel"/>
    <w:tmpl w:val="AC1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FE447B"/>
    <w:multiLevelType w:val="multilevel"/>
    <w:tmpl w:val="EC38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183F3D"/>
    <w:multiLevelType w:val="multilevel"/>
    <w:tmpl w:val="88B4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3000F"/>
    <w:multiLevelType w:val="multilevel"/>
    <w:tmpl w:val="E894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F2FA1"/>
    <w:multiLevelType w:val="multilevel"/>
    <w:tmpl w:val="E2EE5D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13"/>
  </w:num>
  <w:num w:numId="4">
    <w:abstractNumId w:val="16"/>
  </w:num>
  <w:num w:numId="5">
    <w:abstractNumId w:val="17"/>
  </w:num>
  <w:num w:numId="6">
    <w:abstractNumId w:val="20"/>
  </w:num>
  <w:num w:numId="7">
    <w:abstractNumId w:val="8"/>
  </w:num>
  <w:num w:numId="8">
    <w:abstractNumId w:val="6"/>
  </w:num>
  <w:num w:numId="9">
    <w:abstractNumId w:val="3"/>
  </w:num>
  <w:num w:numId="10">
    <w:abstractNumId w:val="10"/>
  </w:num>
  <w:num w:numId="11">
    <w:abstractNumId w:val="1"/>
  </w:num>
  <w:num w:numId="12">
    <w:abstractNumId w:val="24"/>
  </w:num>
  <w:num w:numId="13">
    <w:abstractNumId w:val="19"/>
  </w:num>
  <w:num w:numId="14">
    <w:abstractNumId w:val="12"/>
  </w:num>
  <w:num w:numId="15">
    <w:abstractNumId w:val="5"/>
  </w:num>
  <w:num w:numId="16">
    <w:abstractNumId w:val="25"/>
  </w:num>
  <w:num w:numId="17">
    <w:abstractNumId w:val="18"/>
  </w:num>
  <w:num w:numId="18">
    <w:abstractNumId w:val="14"/>
  </w:num>
  <w:num w:numId="19">
    <w:abstractNumId w:val="2"/>
  </w:num>
  <w:num w:numId="20">
    <w:abstractNumId w:val="7"/>
  </w:num>
  <w:num w:numId="21">
    <w:abstractNumId w:val="15"/>
  </w:num>
  <w:num w:numId="22">
    <w:abstractNumId w:val="11"/>
  </w:num>
  <w:num w:numId="23">
    <w:abstractNumId w:val="9"/>
  </w:num>
  <w:num w:numId="24">
    <w:abstractNumId w:val="23"/>
  </w:num>
  <w:num w:numId="25">
    <w:abstractNumId w:val="21"/>
  </w:num>
  <w:num w:numId="26">
    <w:abstractNumId w:val="0"/>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424"/>
    <w:rsid w:val="0084268D"/>
    <w:rsid w:val="00E64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8D"/>
  </w:style>
  <w:style w:type="paragraph" w:styleId="1">
    <w:name w:val="heading 1"/>
    <w:basedOn w:val="a"/>
    <w:link w:val="10"/>
    <w:uiPriority w:val="9"/>
    <w:qFormat/>
    <w:rsid w:val="00E644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644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44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644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4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6442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44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6442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64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4424"/>
    <w:rPr>
      <w:b/>
      <w:bCs/>
    </w:rPr>
  </w:style>
  <w:style w:type="character" w:styleId="a5">
    <w:name w:val="Hyperlink"/>
    <w:basedOn w:val="a0"/>
    <w:uiPriority w:val="99"/>
    <w:semiHidden/>
    <w:unhideWhenUsed/>
    <w:rsid w:val="00E64424"/>
    <w:rPr>
      <w:color w:val="0000FF"/>
      <w:u w:val="single"/>
    </w:rPr>
  </w:style>
  <w:style w:type="character" w:styleId="a6">
    <w:name w:val="FollowedHyperlink"/>
    <w:basedOn w:val="a0"/>
    <w:uiPriority w:val="99"/>
    <w:semiHidden/>
    <w:unhideWhenUsed/>
    <w:rsid w:val="00E64424"/>
    <w:rPr>
      <w:color w:val="800080"/>
      <w:u w:val="single"/>
    </w:rPr>
  </w:style>
  <w:style w:type="character" w:styleId="a7">
    <w:name w:val="Emphasis"/>
    <w:basedOn w:val="a0"/>
    <w:uiPriority w:val="20"/>
    <w:qFormat/>
    <w:rsid w:val="00E64424"/>
    <w:rPr>
      <w:i/>
      <w:iCs/>
    </w:rPr>
  </w:style>
</w:styles>
</file>

<file path=word/webSettings.xml><?xml version="1.0" encoding="utf-8"?>
<w:webSettings xmlns:r="http://schemas.openxmlformats.org/officeDocument/2006/relationships" xmlns:w="http://schemas.openxmlformats.org/wordprocessingml/2006/main">
  <w:divs>
    <w:div w:id="15466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16978</Words>
  <Characters>96778</Characters>
  <Application>Microsoft Office Word</Application>
  <DocSecurity>0</DocSecurity>
  <Lines>806</Lines>
  <Paragraphs>227</Paragraphs>
  <ScaleCrop>false</ScaleCrop>
  <Company>Reanimator Extreme Edition</Company>
  <LinksUpToDate>false</LinksUpToDate>
  <CharactersWithSpaces>113529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2021-11-23T07:07:00Z</dcterms:created>
  <dcterms:modified xsi:type="dcterms:W3CDTF">2021-11-23T07:11:00Z</dcterms:modified>
</cp:coreProperties>
</file>