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AA" w:rsidRDefault="002D49AA" w:rsidP="002D49AA">
      <w:pPr>
        <w:pStyle w:val="a3"/>
        <w:jc w:val="center"/>
      </w:pPr>
      <w:r>
        <w:t> 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13.05.2019г. №92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РОССИЙСКАЯ ФЕДЕРАЦИЯ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ИРКУТСКАЯ ОБЛАСТЬ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УСТЬ-УДИНСКИЙ РАЙОН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УСТЬ-УДИНСКОЕ МУНИЦИПАЛЬНОЕ ОБРАЗОВАНИЕ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РАСПОРЯЖЕНИЕ</w:t>
      </w:r>
    </w:p>
    <w:p w:rsidR="002D49AA" w:rsidRDefault="002D49AA" w:rsidP="002D49AA">
      <w:pPr>
        <w:pStyle w:val="a3"/>
        <w:jc w:val="center"/>
      </w:pPr>
      <w:r>
        <w:rPr>
          <w:rStyle w:val="a4"/>
        </w:rPr>
        <w:t>ОБ ОКОНЧАНИИ ОТОПИТЕЛЬНОГО СЕЗОНА 2018-2019 г.г.</w:t>
      </w:r>
    </w:p>
    <w:p w:rsidR="002D49AA" w:rsidRDefault="002D49AA" w:rsidP="00D34471">
      <w:pPr>
        <w:pStyle w:val="a3"/>
        <w:jc w:val="both"/>
      </w:pPr>
      <w:proofErr w:type="gramStart"/>
      <w:r>
        <w:t xml:space="preserve">В связи с установившейся плюсовой температурой наружного воздуха на территории </w:t>
      </w:r>
      <w:proofErr w:type="spellStart"/>
      <w:r>
        <w:t>Усть-Удинского</w:t>
      </w:r>
      <w:proofErr w:type="spellEnd"/>
      <w:r>
        <w:t xml:space="preserve"> муниципального образования, в соответствии с, п.4, ст. 14 Федерального закона № 131-ФЗ от 06.10.2003 г. «Об общих принципах организации местного самоуправления в Российской Федерации», Устава </w:t>
      </w:r>
      <w:proofErr w:type="spellStart"/>
      <w:r>
        <w:t>Усть-Удинского</w:t>
      </w:r>
      <w:proofErr w:type="spellEnd"/>
      <w:r>
        <w:t xml:space="preserve"> городского поселения, прекратить работу </w:t>
      </w:r>
      <w:proofErr w:type="spellStart"/>
      <w:r>
        <w:t>теплоисточников</w:t>
      </w:r>
      <w:proofErr w:type="spellEnd"/>
      <w:r>
        <w:t xml:space="preserve">, состоящих на балансе </w:t>
      </w:r>
      <w:proofErr w:type="spellStart"/>
      <w:r>
        <w:t>Усть-Удинского</w:t>
      </w:r>
      <w:proofErr w:type="spellEnd"/>
      <w:r>
        <w:t xml:space="preserve"> муниципального образования с 16 мая 2019 г..</w:t>
      </w:r>
      <w:proofErr w:type="gramEnd"/>
    </w:p>
    <w:p w:rsidR="002D49AA" w:rsidRDefault="002D49AA" w:rsidP="002D49AA">
      <w:pPr>
        <w:pStyle w:val="a3"/>
      </w:pPr>
      <w:r>
        <w:t>Глава администрации</w:t>
      </w:r>
    </w:p>
    <w:p w:rsidR="002D49AA" w:rsidRDefault="002D49AA" w:rsidP="002D49AA">
      <w:pPr>
        <w:pStyle w:val="a3"/>
      </w:pPr>
      <w:proofErr w:type="spellStart"/>
      <w:r>
        <w:t>Усть-Удинского</w:t>
      </w:r>
      <w:proofErr w:type="spellEnd"/>
      <w:r>
        <w:t xml:space="preserve"> городского поселения</w:t>
      </w:r>
    </w:p>
    <w:p w:rsidR="002D49AA" w:rsidRDefault="002D49AA" w:rsidP="002D49AA">
      <w:pPr>
        <w:pStyle w:val="a3"/>
      </w:pPr>
      <w:proofErr w:type="spellStart"/>
      <w:r>
        <w:t>В.А.Тарасенко</w:t>
      </w:r>
      <w:proofErr w:type="spellEnd"/>
    </w:p>
    <w:p w:rsidR="002D49AA" w:rsidRDefault="002D49AA" w:rsidP="002D49AA">
      <w:pPr>
        <w:pStyle w:val="a3"/>
      </w:pPr>
      <w:r>
        <w:t>.</w:t>
      </w:r>
    </w:p>
    <w:p w:rsidR="00886299" w:rsidRDefault="00886299"/>
    <w:sectPr w:rsidR="00886299" w:rsidSect="0088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AA"/>
    <w:rsid w:val="002D49AA"/>
    <w:rsid w:val="00886299"/>
    <w:rsid w:val="00D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2021-11-22T06:44:00Z</dcterms:created>
  <dcterms:modified xsi:type="dcterms:W3CDTF">2021-11-22T06:44:00Z</dcterms:modified>
</cp:coreProperties>
</file>