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C" w:rsidRDefault="0069404C" w:rsidP="0069404C">
      <w:pPr>
        <w:widowControl w:val="0"/>
        <w:autoSpaceDE w:val="0"/>
        <w:autoSpaceDN w:val="0"/>
        <w:adjustRightInd w:val="0"/>
        <w:jc w:val="center"/>
      </w:pPr>
    </w:p>
    <w:p w:rsidR="0069404C" w:rsidRDefault="0069404C" w:rsidP="0069404C">
      <w:pPr>
        <w:widowControl w:val="0"/>
        <w:autoSpaceDE w:val="0"/>
        <w:autoSpaceDN w:val="0"/>
        <w:adjustRightInd w:val="0"/>
        <w:ind w:left="5400"/>
        <w:jc w:val="both"/>
        <w:rPr>
          <w:sz w:val="16"/>
          <w:szCs w:val="16"/>
        </w:rPr>
      </w:pPr>
    </w:p>
    <w:p w:rsidR="0069404C" w:rsidRDefault="0069404C" w:rsidP="00694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 объектов</w:t>
      </w:r>
    </w:p>
    <w:p w:rsidR="0069404C" w:rsidRDefault="0069404C" w:rsidP="00694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концессионного соглашения (перечень)</w:t>
      </w:r>
    </w:p>
    <w:p w:rsidR="0069404C" w:rsidRDefault="0069404C" w:rsidP="0069404C">
      <w:pPr>
        <w:ind w:right="-81"/>
      </w:pPr>
    </w:p>
    <w:p w:rsidR="0069404C" w:rsidRDefault="0069404C" w:rsidP="0069404C">
      <w:pPr>
        <w:jc w:val="center"/>
        <w:rPr>
          <w:b/>
          <w:sz w:val="20"/>
          <w:szCs w:val="20"/>
        </w:rPr>
      </w:pPr>
    </w:p>
    <w:tbl>
      <w:tblPr>
        <w:tblW w:w="11536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240"/>
        <w:gridCol w:w="2880"/>
        <w:gridCol w:w="1163"/>
        <w:gridCol w:w="900"/>
        <w:gridCol w:w="1317"/>
        <w:gridCol w:w="1440"/>
      </w:tblGrid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Наиминование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Водонасосная</w:t>
            </w:r>
            <w:proofErr w:type="spellEnd"/>
            <w:r>
              <w:rPr>
                <w:sz w:val="20"/>
                <w:szCs w:val="20"/>
              </w:rPr>
              <w:t xml:space="preserve"> станция,38 АД 515960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</w:t>
            </w:r>
            <w:proofErr w:type="spellStart"/>
            <w:r>
              <w:rPr>
                <w:sz w:val="20"/>
                <w:szCs w:val="20"/>
              </w:rPr>
              <w:t>область,р.п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</w:t>
            </w:r>
            <w:proofErr w:type="spellEnd"/>
            <w:r>
              <w:rPr>
                <w:sz w:val="20"/>
                <w:szCs w:val="20"/>
              </w:rPr>
              <w:t xml:space="preserve">  ул. </w:t>
            </w:r>
            <w:proofErr w:type="spellStart"/>
            <w:r>
              <w:rPr>
                <w:sz w:val="20"/>
                <w:szCs w:val="20"/>
              </w:rPr>
              <w:t>Пролетарская.№</w:t>
            </w:r>
            <w:proofErr w:type="spellEnd"/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tabs>
                <w:tab w:val="left" w:pos="345"/>
                <w:tab w:val="center" w:pos="6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1321568,71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Водонапорная башня,38 АД 515985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B6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</w:t>
            </w:r>
            <w:r w:rsidR="00B652E4">
              <w:rPr>
                <w:sz w:val="20"/>
                <w:szCs w:val="20"/>
              </w:rPr>
              <w:t>л</w:t>
            </w:r>
            <w:proofErr w:type="spellEnd"/>
            <w:r w:rsidR="00B65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ул. Мичурина 2Б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9921100103000019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tabs>
                <w:tab w:val="center" w:pos="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52136,74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   ул. Горького,д.1А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    ул. Почтовая ,д.7А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tabs>
                <w:tab w:val="left" w:pos="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      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   ул. 50 лет Октября,д.33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9920110103000008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</w:t>
            </w:r>
            <w:proofErr w:type="spellEnd"/>
            <w:r>
              <w:rPr>
                <w:sz w:val="20"/>
                <w:szCs w:val="20"/>
              </w:rPr>
              <w:t xml:space="preserve">   ул. Коминтерна,д.3В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rPr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   ул. Луговая,д.1А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tabs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  ул. Строителей,д.10А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     ул. Мира,д.75А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</w:t>
            </w:r>
            <w:r w:rsidR="00B652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ул. Юбилейная,д.6А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</w:t>
            </w:r>
            <w:r w:rsidR="00B652E4">
              <w:rPr>
                <w:sz w:val="20"/>
                <w:szCs w:val="20"/>
              </w:rPr>
              <w:t>ь-</w:t>
            </w:r>
            <w:r>
              <w:rPr>
                <w:sz w:val="20"/>
                <w:szCs w:val="20"/>
              </w:rPr>
              <w:t>Уда                            улМира,д.22Б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</w:t>
            </w:r>
            <w:r w:rsidR="00B652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ул. Лазо,д.8А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  <w:r>
              <w:rPr>
                <w:sz w:val="20"/>
                <w:szCs w:val="20"/>
              </w:rPr>
              <w:t xml:space="preserve"> ,38 АД 515971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  ул. Садовая,в.50 метрах восточнее здания детского сада «Колокольчик»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сть-Уда </w:t>
            </w:r>
            <w:proofErr w:type="spellStart"/>
            <w:r>
              <w:rPr>
                <w:sz w:val="20"/>
                <w:szCs w:val="20"/>
              </w:rPr>
              <w:t>ул.Аэрофлотская</w:t>
            </w:r>
            <w:proofErr w:type="spellEnd"/>
            <w:r>
              <w:rPr>
                <w:sz w:val="20"/>
                <w:szCs w:val="20"/>
              </w:rPr>
              <w:t>, в 20метрах от дома №2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171438,76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сть-Уда </w:t>
            </w:r>
            <w:proofErr w:type="spellStart"/>
            <w:r>
              <w:rPr>
                <w:sz w:val="20"/>
                <w:szCs w:val="20"/>
              </w:rPr>
              <w:t>ул.Аэрофлотская</w:t>
            </w:r>
            <w:proofErr w:type="spellEnd"/>
            <w:r>
              <w:rPr>
                <w:sz w:val="20"/>
                <w:szCs w:val="20"/>
              </w:rPr>
              <w:t>, в 20метрах от дома №2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992110103000032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74849,60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БВПУ-25К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сть-Уда,ул.Пролетарская,д.43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992110104000021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3582074,50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Иркутская область  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сть-Уда,ул.Нефтяников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207601,75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Иркутская область      </w:t>
            </w:r>
            <w:proofErr w:type="spellStart"/>
            <w:r>
              <w:rPr>
                <w:sz w:val="20"/>
                <w:szCs w:val="20"/>
              </w:rPr>
              <w:lastRenderedPageBreak/>
              <w:t>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сть-Уда,ул.Нефтяников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21860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Водоколонка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    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сть-Уда,ул.Нефтяников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21860</w:t>
            </w:r>
          </w:p>
        </w:tc>
      </w:tr>
      <w:tr w:rsidR="0069404C" w:rsidTr="00EC53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сть-Уда,ул.Пролетарская,д43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804800</w:t>
            </w:r>
          </w:p>
        </w:tc>
      </w:tr>
      <w:tr w:rsidR="0069404C" w:rsidTr="00EC5320">
        <w:trPr>
          <w:trHeight w:val="19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Сеть центрального водоснабжения </w:t>
            </w:r>
          </w:p>
          <w:p w:rsidR="0069404C" w:rsidRDefault="0069404C" w:rsidP="00EC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протяжённостью 8,3км.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р.п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сть-Уда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C" w:rsidRDefault="0069404C" w:rsidP="00EC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5582074</w:t>
            </w:r>
          </w:p>
        </w:tc>
      </w:tr>
    </w:tbl>
    <w:p w:rsidR="0069404C" w:rsidRDefault="0069404C" w:rsidP="0069404C"/>
    <w:p w:rsidR="0069404C" w:rsidRDefault="0069404C" w:rsidP="0069404C">
      <w:pPr>
        <w:ind w:firstLine="561"/>
        <w:jc w:val="both"/>
        <w:rPr>
          <w:rFonts w:ascii="14" w:hAnsi="14"/>
          <w:sz w:val="22"/>
          <w:szCs w:val="22"/>
        </w:rPr>
      </w:pPr>
    </w:p>
    <w:p w:rsidR="0069404C" w:rsidRDefault="0069404C" w:rsidP="0069404C">
      <w:pPr>
        <w:ind w:right="-81"/>
      </w:pPr>
    </w:p>
    <w:p w:rsidR="0069404C" w:rsidRDefault="0069404C" w:rsidP="0069404C">
      <w:pPr>
        <w:ind w:left="5387"/>
        <w:jc w:val="center"/>
      </w:pPr>
    </w:p>
    <w:p w:rsidR="00936FA4" w:rsidRDefault="00936FA4"/>
    <w:sectPr w:rsidR="00936FA4" w:rsidSect="0093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4C"/>
    <w:rsid w:val="00424F68"/>
    <w:rsid w:val="0069404C"/>
    <w:rsid w:val="00936FA4"/>
    <w:rsid w:val="00B6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gorpos</cp:lastModifiedBy>
  <cp:revision>3</cp:revision>
  <dcterms:created xsi:type="dcterms:W3CDTF">2017-12-29T05:47:00Z</dcterms:created>
  <dcterms:modified xsi:type="dcterms:W3CDTF">2017-12-29T06:07:00Z</dcterms:modified>
</cp:coreProperties>
</file>