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РОССИЙСКАЯ ФЕДЕРАЦИЯ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ИРКУТСКАЯ ОБЛАСТЬ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УСТЬ - УДИНСКИЙ РАЙОН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УСТЬ-УДИНСКОЕ МУНИЦИПАЛЬНОЕ ОБРАЗОВАНИЕ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П О С Т А Н О В Л Е Н И Е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24 февраля 2016 г. № 32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Р.п. Усть-Уда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«Об утверждении перечня должностей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муниципальной службы, замещение которых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связано с коррупционными рисками»</w:t>
      </w:r>
    </w:p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Руководствуясь статьями 8, 8.1 Федерального закона от </w:t>
      </w:r>
      <w:r>
        <w:rPr>
          <w:rFonts w:ascii="Verdana" w:hAnsi="Verdana"/>
          <w:color w:val="000000"/>
          <w:sz w:val="15"/>
          <w:szCs w:val="15"/>
        </w:rPr>
        <w:br/>
        <w:t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 </w:t>
      </w:r>
      <w:r>
        <w:rPr>
          <w:rFonts w:ascii="Verdana" w:hAnsi="Verdana"/>
          <w:color w:val="000000"/>
          <w:sz w:val="15"/>
          <w:szCs w:val="15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 области от 15 октября 2007 года № 88-оз «Об отдельных вопросах муниципальной службы в Иркутской области», Уставом Усть-Удинского муниципального образования</w:t>
      </w:r>
    </w:p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 О С Т А Н О В Л Я Ю:</w:t>
      </w:r>
    </w:p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Утвердить Перечень должностей муниципальной службы в Усть-Удинском муниципальном образовании,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r>
        <w:rPr>
          <w:rFonts w:ascii="Verdana" w:hAnsi="Verdana"/>
          <w:color w:val="000000"/>
          <w:sz w:val="15"/>
          <w:szCs w:val="15"/>
        </w:rPr>
        <w:br/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Fonts w:ascii="Verdana" w:hAnsi="Verdana"/>
          <w:color w:val="000000"/>
          <w:sz w:val="15"/>
          <w:szCs w:val="15"/>
        </w:rPr>
        <w:br/>
        <w:t>3. Настоящее постановление вступает в силу после его официального опубликования.</w:t>
      </w:r>
    </w:p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Усть-Удинского</w:t>
      </w:r>
    </w:p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 ________ Р. Р. Валеев</w:t>
      </w:r>
    </w:p>
    <w:p w:rsidR="00AC75B3" w:rsidRDefault="00AC75B3" w:rsidP="00AC75B3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(подпись)</w:t>
      </w:r>
    </w:p>
    <w:p w:rsidR="00AC75B3" w:rsidRDefault="00AC75B3" w:rsidP="00AC75B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УТВЕРЖДЕН</w:t>
      </w:r>
    </w:p>
    <w:p w:rsidR="00AC75B3" w:rsidRDefault="00AC75B3" w:rsidP="00AC75B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Постановлением главы</w:t>
      </w:r>
    </w:p>
    <w:p w:rsidR="00AC75B3" w:rsidRDefault="00AC75B3" w:rsidP="00AC75B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администрации Усть-Удинского МО</w:t>
      </w:r>
    </w:p>
    <w:p w:rsidR="00AC75B3" w:rsidRDefault="00AC75B3" w:rsidP="00AC75B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 «24_» февраля 2016  г. № 32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ПЕРЕЧЕНЬ ДОЛЖНОСТЕЙ МУНИЦИПАЛЬНОЙ СЛУЖБЫ В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lastRenderedPageBreak/>
        <w:t>УСТЬ- УДИНСКОМ МО , ПРИ НАЗНАЧЕНИИ НА КОТОРЫЕ ГРАЖДАНЕ И ПРИ ЗАМЕЩЕНИИ КОТОРЫХ МУНИЦИПАЛЬНЫЕ СЛУЖАЩИЕ ОБЯЗАНЫ 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0"/>
        <w:gridCol w:w="7720"/>
      </w:tblGrid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Наименование должности муниципальной службы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Главные должности муниципальной службы: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Заместитель главы администрации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Ведущие должности муниципальной службы: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Заведующая финансово –экономическим сектором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Главный специалист финансово –экономическим сектором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Главный  специалист ЖКХ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Главный  специалист ЖКХ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Главный специалист организационно правовой службы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Иные должности муниципальной службы:</w:t>
            </w:r>
            <w:r>
              <w:rPr>
                <w:rStyle w:val="ad"/>
                <w:rFonts w:ascii="Verdana" w:hAnsi="Verdana"/>
                <w:color w:val="000000"/>
                <w:sz w:val="15"/>
                <w:szCs w:val="15"/>
              </w:rPr>
              <w:t> </w:t>
            </w:r>
            <w:hyperlink r:id="rId5" w:anchor="_ftn1" w:history="1">
              <w:r>
                <w:rPr>
                  <w:rStyle w:val="a3"/>
                  <w:rFonts w:ascii="Verdana" w:hAnsi="Verdana"/>
                  <w:sz w:val="15"/>
                  <w:szCs w:val="15"/>
                </w:rPr>
                <w:t>[1]</w:t>
              </w:r>
            </w:hyperlink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Ведущий специалист  организационно правовой службы</w:t>
            </w:r>
          </w:p>
        </w:tc>
      </w:tr>
      <w:tr w:rsidR="00AC75B3" w:rsidTr="00AC75B3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B3" w:rsidRDefault="00AC75B3">
            <w:pPr>
              <w:pStyle w:val="ac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Ведущий специалист  ЖКХ</w:t>
            </w:r>
          </w:p>
        </w:tc>
      </w:tr>
    </w:tbl>
    <w:p w:rsidR="00AC75B3" w:rsidRDefault="00AC75B3" w:rsidP="00AC75B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C75B3" w:rsidRDefault="00AC75B3" w:rsidP="00AC75B3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 w:type="textWrapping" w:clear="all"/>
      </w:r>
    </w:p>
    <w:p w:rsidR="00AC75B3" w:rsidRDefault="00AC75B3" w:rsidP="00AC75B3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pict>
          <v:rect id="_x0000_i1025" style="width:161.4pt;height:.75pt" o:hrpct="330" o:hrstd="t" o:hr="t" fillcolor="#a0a0a0" stroked="f"/>
        </w:pict>
      </w:r>
    </w:p>
    <w:p w:rsidR="00AC75B3" w:rsidRDefault="00AC75B3" w:rsidP="00AC75B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7A2D08" w:rsidRPr="00AC75B3" w:rsidRDefault="007A2D08" w:rsidP="00AC75B3">
      <w:bookmarkStart w:id="0" w:name="_GoBack"/>
      <w:bookmarkEnd w:id="0"/>
    </w:p>
    <w:sectPr w:rsidR="007A2D08" w:rsidRPr="00AC75B3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3D42"/>
    <w:multiLevelType w:val="multilevel"/>
    <w:tmpl w:val="75E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74621"/>
    <w:multiLevelType w:val="multilevel"/>
    <w:tmpl w:val="24A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7033C"/>
    <w:multiLevelType w:val="multilevel"/>
    <w:tmpl w:val="833A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65356"/>
    <w:multiLevelType w:val="multilevel"/>
    <w:tmpl w:val="B0C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926ED"/>
    <w:multiLevelType w:val="multilevel"/>
    <w:tmpl w:val="049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5FD7C5E"/>
    <w:multiLevelType w:val="multilevel"/>
    <w:tmpl w:val="F89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72DB6"/>
    <w:multiLevelType w:val="multilevel"/>
    <w:tmpl w:val="A5C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B32F8"/>
    <w:multiLevelType w:val="multilevel"/>
    <w:tmpl w:val="17A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CD6A6E"/>
    <w:multiLevelType w:val="multilevel"/>
    <w:tmpl w:val="9BD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B6499B"/>
    <w:multiLevelType w:val="multilevel"/>
    <w:tmpl w:val="FD1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C54B7C"/>
    <w:multiLevelType w:val="multilevel"/>
    <w:tmpl w:val="18B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3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B67F5B"/>
    <w:multiLevelType w:val="multilevel"/>
    <w:tmpl w:val="4A1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2"/>
  </w:num>
  <w:num w:numId="2">
    <w:abstractNumId w:val="27"/>
  </w:num>
  <w:num w:numId="3">
    <w:abstractNumId w:val="19"/>
  </w:num>
  <w:num w:numId="4">
    <w:abstractNumId w:val="21"/>
  </w:num>
  <w:num w:numId="5">
    <w:abstractNumId w:val="38"/>
  </w:num>
  <w:num w:numId="6">
    <w:abstractNumId w:val="22"/>
  </w:num>
  <w:num w:numId="7">
    <w:abstractNumId w:val="35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23"/>
  </w:num>
  <w:num w:numId="13">
    <w:abstractNumId w:val="2"/>
  </w:num>
  <w:num w:numId="14">
    <w:abstractNumId w:val="11"/>
  </w:num>
  <w:num w:numId="15">
    <w:abstractNumId w:val="26"/>
  </w:num>
  <w:num w:numId="16">
    <w:abstractNumId w:val="0"/>
  </w:num>
  <w:num w:numId="17">
    <w:abstractNumId w:val="8"/>
  </w:num>
  <w:num w:numId="18">
    <w:abstractNumId w:val="4"/>
  </w:num>
  <w:num w:numId="19">
    <w:abstractNumId w:val="12"/>
  </w:num>
  <w:num w:numId="20">
    <w:abstractNumId w:val="17"/>
  </w:num>
  <w:num w:numId="21">
    <w:abstractNumId w:val="33"/>
  </w:num>
  <w:num w:numId="22">
    <w:abstractNumId w:val="5"/>
  </w:num>
  <w:num w:numId="23">
    <w:abstractNumId w:val="7"/>
  </w:num>
  <w:num w:numId="24">
    <w:abstractNumId w:val="37"/>
  </w:num>
  <w:num w:numId="25">
    <w:abstractNumId w:val="9"/>
  </w:num>
  <w:num w:numId="26">
    <w:abstractNumId w:val="29"/>
  </w:num>
  <w:num w:numId="27">
    <w:abstractNumId w:val="36"/>
  </w:num>
  <w:num w:numId="28">
    <w:abstractNumId w:val="13"/>
  </w:num>
  <w:num w:numId="29">
    <w:abstractNumId w:val="6"/>
  </w:num>
  <w:num w:numId="30">
    <w:abstractNumId w:val="25"/>
  </w:num>
  <w:num w:numId="31">
    <w:abstractNumId w:val="20"/>
  </w:num>
  <w:num w:numId="32">
    <w:abstractNumId w:val="1"/>
  </w:num>
  <w:num w:numId="33">
    <w:abstractNumId w:val="30"/>
  </w:num>
  <w:num w:numId="34">
    <w:abstractNumId w:val="28"/>
  </w:num>
  <w:num w:numId="35">
    <w:abstractNumId w:val="16"/>
  </w:num>
  <w:num w:numId="36">
    <w:abstractNumId w:val="24"/>
  </w:num>
  <w:num w:numId="37">
    <w:abstractNumId w:val="34"/>
  </w:num>
  <w:num w:numId="38">
    <w:abstractNumId w:val="3"/>
  </w:num>
  <w:num w:numId="39">
    <w:abstractNumId w:val="1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3F6C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37848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orpos\Desktop\%D0%B2%20%D1%81%D0%B0%D0%B9%D1%82%20%D0%91%D0%B0%D0%B2%D0%B0%D1%82%D0%BE%D0%B2%20%D1%84%D0%B5%D0%B2%D1%80%D0%B0%D0%BB%D1%8C%202016%20%D0%B3\%D1%80%D0%B5%D1%88%D0%B5%D0%BD%D0%B8%D0%B5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2017-10-02T09:02:00Z</dcterms:created>
  <dcterms:modified xsi:type="dcterms:W3CDTF">2017-10-02T09:02:00Z</dcterms:modified>
</cp:coreProperties>
</file>